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A0B0E" w14:textId="60699A60" w:rsidR="00942D23" w:rsidRPr="00D561E2" w:rsidRDefault="00942D23" w:rsidP="00942D23">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#11</w:t>
      </w:r>
      <w:r>
        <w:rPr>
          <w:rFonts w:ascii="Arial" w:hAnsi="Arial" w:cs="Arial"/>
          <w:b/>
          <w:bCs/>
          <w:sz w:val="28"/>
        </w:rPr>
        <w:t>0bis-e</w:t>
      </w:r>
      <w:r w:rsidRPr="00AA4445">
        <w:rPr>
          <w:rFonts w:ascii="Arial" w:hAnsi="Arial" w:cs="Arial"/>
          <w:b/>
          <w:bCs/>
          <w:sz w:val="28"/>
        </w:rPr>
        <w:tab/>
      </w:r>
      <w:r w:rsidRPr="00463746">
        <w:rPr>
          <w:rFonts w:ascii="Arial" w:hAnsi="Arial" w:cs="Arial"/>
          <w:b/>
          <w:bCs/>
          <w:sz w:val="28"/>
        </w:rPr>
        <w:t>R1-2208</w:t>
      </w:r>
      <w:r>
        <w:rPr>
          <w:rFonts w:ascii="Arial" w:hAnsi="Arial" w:cs="Arial"/>
          <w:b/>
          <w:bCs/>
          <w:sz w:val="28"/>
        </w:rPr>
        <w:t>632</w:t>
      </w:r>
    </w:p>
    <w:bookmarkEnd w:id="0"/>
    <w:p w14:paraId="4176E9AF" w14:textId="77777777" w:rsidR="00896907" w:rsidRPr="00470EE1" w:rsidRDefault="00CA5755" w:rsidP="00942D23">
      <w:pPr>
        <w:tabs>
          <w:tab w:val="right" w:pos="9356"/>
          <w:tab w:val="right" w:pos="9639"/>
        </w:tabs>
        <w:ind w:right="2"/>
        <w:rPr>
          <w:rFonts w:ascii="Arial" w:eastAsia="MS Mincho" w:hAnsi="Arial" w:cs="Arial"/>
          <w:b/>
          <w:sz w:val="28"/>
        </w:rPr>
      </w:pPr>
      <w:r w:rsidRPr="00470EE1">
        <w:rPr>
          <w:rFonts w:ascii="Arial" w:eastAsia="MS Mincho" w:hAnsi="Arial" w:cs="Arial"/>
          <w:b/>
          <w:sz w:val="28"/>
        </w:rPr>
        <w:t>e-Meeting, October 10</w:t>
      </w:r>
      <w:r w:rsidRPr="00B51006">
        <w:rPr>
          <w:rFonts w:ascii="Arial" w:eastAsia="Malgun Gothic" w:hAnsi="Arial" w:cs="Arial" w:hint="eastAsia"/>
          <w:b/>
          <w:sz w:val="28"/>
          <w:vertAlign w:val="superscript"/>
        </w:rPr>
        <w:t>th</w:t>
      </w:r>
      <w:r w:rsidRPr="00470EE1">
        <w:rPr>
          <w:rFonts w:ascii="Arial" w:eastAsia="MS Mincho" w:hAnsi="Arial" w:cs="Arial"/>
          <w:b/>
          <w:sz w:val="28"/>
        </w:rPr>
        <w:t xml:space="preserve"> – 19</w:t>
      </w:r>
      <w:r w:rsidRPr="00B51006">
        <w:rPr>
          <w:rFonts w:ascii="Arial" w:eastAsia="MS Mincho" w:hAnsi="Arial" w:cs="Arial"/>
          <w:b/>
          <w:sz w:val="28"/>
          <w:vertAlign w:val="superscript"/>
        </w:rPr>
        <w:t>th</w:t>
      </w:r>
      <w:r w:rsidRPr="00470EE1">
        <w:rPr>
          <w:rFonts w:ascii="Arial" w:eastAsia="MS Mincho" w:hAnsi="Arial" w:cs="Arial"/>
          <w:b/>
          <w:sz w:val="28"/>
        </w:rPr>
        <w:t>, 2022</w:t>
      </w:r>
    </w:p>
    <w:p w14:paraId="0F00B05F" w14:textId="77777777" w:rsidR="00FD1B77" w:rsidRPr="0052548E" w:rsidRDefault="00FD1B77" w:rsidP="00FD1B77">
      <w:pPr>
        <w:rPr>
          <w:szCs w:val="20"/>
        </w:rPr>
      </w:pPr>
    </w:p>
    <w:p w14:paraId="287AE0BD" w14:textId="09406165"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D0C7D4B" w14:textId="6F8FEB32" w:rsidR="00FD1B77" w:rsidRPr="00D02D0D" w:rsidRDefault="00FD1B77" w:rsidP="008D2DE1">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sidR="00896907">
        <w:rPr>
          <w:rFonts w:ascii="Arial" w:hAnsi="Arial"/>
          <w:b/>
          <w:sz w:val="22"/>
          <w:szCs w:val="20"/>
        </w:rPr>
        <w:t>Discussion</w:t>
      </w:r>
      <w:r w:rsidR="008C26CB">
        <w:rPr>
          <w:rFonts w:ascii="Arial" w:hAnsi="Arial"/>
          <w:b/>
          <w:sz w:val="22"/>
          <w:szCs w:val="20"/>
        </w:rPr>
        <w:t xml:space="preserve"> on</w:t>
      </w:r>
      <w:r w:rsidR="005004E3">
        <w:rPr>
          <w:rFonts w:ascii="Arial" w:hAnsi="Arial"/>
          <w:b/>
          <w:sz w:val="22"/>
          <w:szCs w:val="20"/>
        </w:rPr>
        <w:t xml:space="preserve"> </w:t>
      </w:r>
      <w:r w:rsidR="005004E3" w:rsidRPr="005004E3">
        <w:rPr>
          <w:rFonts w:ascii="Arial" w:hAnsi="Arial"/>
          <w:b/>
          <w:sz w:val="22"/>
          <w:szCs w:val="20"/>
        </w:rPr>
        <w:t>enabling</w:t>
      </w:r>
      <w:r w:rsidR="00FF2312">
        <w:rPr>
          <w:rFonts w:ascii="Arial" w:hAnsi="Arial"/>
          <w:b/>
          <w:sz w:val="22"/>
          <w:szCs w:val="20"/>
        </w:rPr>
        <w:t xml:space="preserve"> </w:t>
      </w:r>
      <w:r w:rsidR="00BE25D7" w:rsidRPr="00BE25D7">
        <w:rPr>
          <w:rFonts w:ascii="Arial" w:hAnsi="Arial"/>
          <w:b/>
          <w:sz w:val="22"/>
          <w:szCs w:val="20"/>
        </w:rPr>
        <w:t>8 TX UL transmission</w:t>
      </w:r>
    </w:p>
    <w:p w14:paraId="750791E0" w14:textId="0078D17B" w:rsidR="00FD1B77" w:rsidRPr="00D02D0D" w:rsidRDefault="00FD1B77" w:rsidP="00FD1B77">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FF2312" w:rsidRPr="00FF2312">
        <w:rPr>
          <w:rFonts w:ascii="Arial" w:hAnsi="Arial"/>
          <w:b/>
          <w:sz w:val="22"/>
          <w:szCs w:val="20"/>
        </w:rPr>
        <w:t>9.1.4.</w:t>
      </w:r>
      <w:r w:rsidR="00BE25D7">
        <w:rPr>
          <w:rFonts w:ascii="Arial" w:hAnsi="Arial"/>
          <w:b/>
          <w:sz w:val="22"/>
          <w:szCs w:val="20"/>
        </w:rPr>
        <w:t>2</w:t>
      </w:r>
    </w:p>
    <w:p w14:paraId="332F566D" w14:textId="43B9B92D"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Pr>
          <w:rFonts w:ascii="Arial" w:hAnsi="Arial"/>
          <w:b/>
          <w:sz w:val="22"/>
          <w:szCs w:val="20"/>
        </w:rPr>
        <w:t xml:space="preserve">Discussion and </w:t>
      </w:r>
      <w:r w:rsidRPr="00D02D0D">
        <w:rPr>
          <w:rFonts w:ascii="Arial" w:hAnsi="Arial"/>
          <w:b/>
          <w:sz w:val="22"/>
          <w:szCs w:val="20"/>
        </w:rPr>
        <w:t>Decision</w:t>
      </w:r>
    </w:p>
    <w:p w14:paraId="3D7608DA" w14:textId="2860FFF7" w:rsidR="009A4884" w:rsidRPr="00C914FE" w:rsidRDefault="0090373A" w:rsidP="00C914FE">
      <w:pPr>
        <w:pStyle w:val="title1"/>
      </w:pPr>
      <w:r>
        <w:t>Introduction</w:t>
      </w:r>
    </w:p>
    <w:p w14:paraId="12A82F45" w14:textId="6BD0F5D4" w:rsidR="0090373A" w:rsidRDefault="006320C7" w:rsidP="008D2DE1">
      <w:pPr>
        <w:rPr>
          <w:rFonts w:eastAsiaTheme="minorEastAsia"/>
          <w:lang w:eastAsia="zh-CN"/>
        </w:rPr>
      </w:pPr>
      <w:bookmarkStart w:id="3" w:name="OLE_LINK13"/>
      <w:bookmarkStart w:id="4" w:name="OLE_LINK14"/>
      <w:r>
        <w:rPr>
          <w:rFonts w:eastAsiaTheme="minorEastAsia"/>
          <w:lang w:eastAsia="zh-CN"/>
        </w:rPr>
        <w:t>In RAN</w:t>
      </w:r>
      <w:r w:rsidR="008D2C49">
        <w:rPr>
          <w:rFonts w:eastAsiaTheme="minorEastAsia"/>
          <w:lang w:eastAsia="zh-CN"/>
        </w:rPr>
        <w:t>1</w:t>
      </w:r>
      <w:r>
        <w:rPr>
          <w:rFonts w:eastAsiaTheme="minorEastAsia"/>
          <w:lang w:eastAsia="zh-CN"/>
        </w:rPr>
        <w:t>#</w:t>
      </w:r>
      <w:r w:rsidR="008D2C49">
        <w:rPr>
          <w:rFonts w:eastAsiaTheme="minorEastAsia"/>
          <w:lang w:eastAsia="zh-CN"/>
        </w:rPr>
        <w:t>110</w:t>
      </w:r>
      <w:r>
        <w:rPr>
          <w:rFonts w:eastAsiaTheme="minorEastAsia"/>
          <w:lang w:eastAsia="zh-CN"/>
        </w:rPr>
        <w:t>,</w:t>
      </w:r>
      <w:r w:rsidR="008D2C49">
        <w:rPr>
          <w:rFonts w:eastAsiaTheme="minorEastAsia"/>
          <w:lang w:eastAsia="zh-CN"/>
        </w:rPr>
        <w:t xml:space="preserve"> further progress on support of 8 UL Tx transmission was achieved with following agreements</w:t>
      </w:r>
      <w:r w:rsidR="00BB56E1">
        <w:rPr>
          <w:rFonts w:eastAsiaTheme="minorEastAsia"/>
          <w:lang w:eastAsia="zh-CN"/>
        </w:rPr>
        <w:t>:</w:t>
      </w:r>
    </w:p>
    <w:p w14:paraId="40A1BA03" w14:textId="77777777" w:rsidR="008D2C49" w:rsidRPr="008D2C49" w:rsidRDefault="008D2C49" w:rsidP="008D2C49">
      <w:pPr>
        <w:rPr>
          <w:b/>
          <w:bCs/>
          <w:iCs/>
          <w:szCs w:val="20"/>
          <w:highlight w:val="green"/>
        </w:rPr>
      </w:pPr>
      <w:r w:rsidRPr="008D2C49">
        <w:rPr>
          <w:b/>
          <w:bCs/>
          <w:iCs/>
          <w:szCs w:val="20"/>
          <w:highlight w:val="green"/>
        </w:rPr>
        <w:t>Agreement</w:t>
      </w:r>
    </w:p>
    <w:p w14:paraId="1769DA36" w14:textId="77777777" w:rsidR="008D2C49" w:rsidRPr="008D2C49" w:rsidRDefault="008D2C49" w:rsidP="008D2C49">
      <w:pPr>
        <w:rPr>
          <w:i/>
          <w:iCs/>
          <w:szCs w:val="20"/>
        </w:rPr>
      </w:pPr>
      <w:r w:rsidRPr="008D2C49">
        <w:rPr>
          <w:szCs w:val="20"/>
        </w:rPr>
        <w:t>8TX PUSCH is supported in Rel-18</w:t>
      </w:r>
    </w:p>
    <w:p w14:paraId="37C83CA1" w14:textId="77777777" w:rsidR="008D2C49" w:rsidRPr="008D2C49" w:rsidRDefault="008D2C49" w:rsidP="008D2C49">
      <w:pPr>
        <w:rPr>
          <w:b/>
          <w:bCs/>
          <w:iCs/>
          <w:szCs w:val="20"/>
          <w:highlight w:val="green"/>
        </w:rPr>
      </w:pPr>
      <w:r w:rsidRPr="008D2C49">
        <w:rPr>
          <w:b/>
          <w:bCs/>
          <w:iCs/>
          <w:szCs w:val="20"/>
          <w:highlight w:val="green"/>
        </w:rPr>
        <w:t>Agreement</w:t>
      </w:r>
    </w:p>
    <w:p w14:paraId="17CAC97A" w14:textId="77777777" w:rsidR="008D2C49" w:rsidRPr="008D2C49" w:rsidRDefault="008D2C49" w:rsidP="008D2C49">
      <w:pPr>
        <w:rPr>
          <w:szCs w:val="20"/>
        </w:rPr>
      </w:pPr>
      <w:r w:rsidRPr="008D2C49">
        <w:rPr>
          <w:szCs w:val="20"/>
        </w:rPr>
        <w:t xml:space="preserve">For 8TX PUSCH, at least support </w:t>
      </w:r>
    </w:p>
    <w:p w14:paraId="59A010C1" w14:textId="77777777" w:rsidR="008D2C49" w:rsidRPr="008D2C49" w:rsidRDefault="008D2C49" w:rsidP="008D2C49">
      <w:pPr>
        <w:pStyle w:val="af2"/>
        <w:widowControl/>
        <w:numPr>
          <w:ilvl w:val="0"/>
          <w:numId w:val="30"/>
        </w:numPr>
        <w:spacing w:after="0"/>
        <w:ind w:firstLineChars="0"/>
        <w:contextualSpacing/>
        <w:jc w:val="left"/>
        <w:rPr>
          <w:rFonts w:ascii="Times New Roman" w:hAnsi="Times New Roman"/>
          <w:i/>
          <w:iCs/>
          <w:szCs w:val="20"/>
        </w:rPr>
      </w:pPr>
      <w:r w:rsidRPr="008D2C49">
        <w:rPr>
          <w:rFonts w:ascii="Times New Roman" w:hAnsi="Times New Roman"/>
          <w:szCs w:val="20"/>
        </w:rPr>
        <w:t>Ng=1, 2, 4</w:t>
      </w:r>
    </w:p>
    <w:p w14:paraId="6CAFA83B" w14:textId="77777777" w:rsidR="008D2C49" w:rsidRPr="008D2C49" w:rsidRDefault="008D2C49" w:rsidP="008D2C49">
      <w:pPr>
        <w:rPr>
          <w:szCs w:val="20"/>
        </w:rPr>
      </w:pPr>
      <w:r w:rsidRPr="008D2C49">
        <w:rPr>
          <w:szCs w:val="20"/>
        </w:rPr>
        <w:t>Note: The above does not restrict the Ng for the non-coherent case</w:t>
      </w:r>
    </w:p>
    <w:p w14:paraId="0D8F5AED" w14:textId="77777777" w:rsidR="008D2C49" w:rsidRPr="008D2C49" w:rsidRDefault="008D2C49" w:rsidP="008D2C49">
      <w:pPr>
        <w:rPr>
          <w:b/>
          <w:bCs/>
          <w:iCs/>
          <w:szCs w:val="20"/>
          <w:highlight w:val="green"/>
        </w:rPr>
      </w:pPr>
      <w:r w:rsidRPr="008D2C49">
        <w:rPr>
          <w:b/>
          <w:bCs/>
          <w:iCs/>
          <w:szCs w:val="20"/>
          <w:highlight w:val="green"/>
        </w:rPr>
        <w:t>Agreement</w:t>
      </w:r>
    </w:p>
    <w:p w14:paraId="4F9FFA95" w14:textId="77777777" w:rsidR="008D2C49" w:rsidRPr="008D2C49" w:rsidRDefault="008D2C49" w:rsidP="008D2C49">
      <w:pPr>
        <w:rPr>
          <w:szCs w:val="20"/>
        </w:rPr>
      </w:pPr>
      <w:r w:rsidRPr="008D2C49">
        <w:rPr>
          <w:szCs w:val="20"/>
        </w:rPr>
        <w:t>For evaluation purpose of codebook alternatives when a precoder based on Rel-15 DL Type I is used, following oversampling ratios are assumed</w:t>
      </w:r>
    </w:p>
    <w:p w14:paraId="475D00B8" w14:textId="77777777" w:rsidR="008D2C49" w:rsidRPr="008D2C49" w:rsidRDefault="008D2C49" w:rsidP="008D2C49">
      <w:pPr>
        <w:pStyle w:val="af2"/>
        <w:widowControl/>
        <w:numPr>
          <w:ilvl w:val="0"/>
          <w:numId w:val="31"/>
        </w:numPr>
        <w:spacing w:after="0"/>
        <w:ind w:left="749" w:firstLineChars="0"/>
        <w:contextualSpacing/>
        <w:jc w:val="left"/>
        <w:rPr>
          <w:rFonts w:ascii="Times New Roman" w:hAnsi="Times New Roman"/>
          <w:szCs w:val="20"/>
        </w:rPr>
      </w:pPr>
      <w:r w:rsidRPr="008D2C49">
        <w:rPr>
          <w:rFonts w:ascii="Times New Roman" w:hAnsi="Times New Roman"/>
          <w:szCs w:val="20"/>
        </w:rPr>
        <w:t>(O1, O2) = (1,1), (2,1), (2,2)</w:t>
      </w:r>
    </w:p>
    <w:p w14:paraId="55F15D79" w14:textId="77777777" w:rsidR="008D2C49" w:rsidRPr="008D2C49" w:rsidRDefault="008D2C49" w:rsidP="008D2C49">
      <w:pPr>
        <w:pStyle w:val="af2"/>
        <w:widowControl/>
        <w:numPr>
          <w:ilvl w:val="0"/>
          <w:numId w:val="31"/>
        </w:numPr>
        <w:spacing w:after="0"/>
        <w:ind w:left="738" w:firstLineChars="0" w:hanging="354"/>
        <w:contextualSpacing/>
        <w:jc w:val="left"/>
        <w:rPr>
          <w:rFonts w:ascii="Times New Roman" w:hAnsi="Times New Roman"/>
          <w:szCs w:val="20"/>
        </w:rPr>
      </w:pPr>
      <w:r w:rsidRPr="008D2C49">
        <w:rPr>
          <w:rFonts w:ascii="Times New Roman" w:hAnsi="Times New Roman"/>
          <w:szCs w:val="20"/>
        </w:rPr>
        <w:t>Note: Other values may be used and reported by companies</w:t>
      </w:r>
    </w:p>
    <w:p w14:paraId="279BC180" w14:textId="77777777" w:rsidR="008D2C49" w:rsidRPr="008D2C49" w:rsidRDefault="008D2C49" w:rsidP="008D2C49">
      <w:pPr>
        <w:pStyle w:val="af2"/>
        <w:widowControl/>
        <w:numPr>
          <w:ilvl w:val="0"/>
          <w:numId w:val="31"/>
        </w:numPr>
        <w:spacing w:after="0"/>
        <w:ind w:left="738" w:firstLineChars="0" w:hanging="354"/>
        <w:contextualSpacing/>
        <w:jc w:val="left"/>
        <w:rPr>
          <w:rFonts w:ascii="Times New Roman" w:hAnsi="Times New Roman"/>
          <w:szCs w:val="20"/>
        </w:rPr>
      </w:pPr>
      <w:r w:rsidRPr="008D2C49">
        <w:rPr>
          <w:rFonts w:ascii="Times New Roman" w:hAnsi="Times New Roman"/>
          <w:szCs w:val="20"/>
        </w:rPr>
        <w:t xml:space="preserve">Note: When deciding the supported O1, O2 combination, the </w:t>
      </w:r>
      <w:proofErr w:type="spellStart"/>
      <w:r w:rsidRPr="008D2C49">
        <w:rPr>
          <w:rFonts w:ascii="Times New Roman" w:hAnsi="Times New Roman"/>
          <w:szCs w:val="20"/>
        </w:rPr>
        <w:t>signalling</w:t>
      </w:r>
      <w:proofErr w:type="spellEnd"/>
      <w:r w:rsidRPr="008D2C49">
        <w:rPr>
          <w:rFonts w:ascii="Times New Roman" w:hAnsi="Times New Roman"/>
          <w:szCs w:val="20"/>
        </w:rPr>
        <w:t xml:space="preserve"> overhead, performance, UE complexity, </w:t>
      </w:r>
      <w:proofErr w:type="spellStart"/>
      <w:r w:rsidRPr="008D2C49">
        <w:rPr>
          <w:rFonts w:ascii="Times New Roman" w:hAnsi="Times New Roman"/>
          <w:szCs w:val="20"/>
        </w:rPr>
        <w:t>etc</w:t>
      </w:r>
      <w:proofErr w:type="spellEnd"/>
      <w:r w:rsidRPr="008D2C49">
        <w:rPr>
          <w:rFonts w:ascii="Times New Roman" w:hAnsi="Times New Roman"/>
          <w:szCs w:val="20"/>
        </w:rPr>
        <w:t xml:space="preserve"> should be considered</w:t>
      </w:r>
    </w:p>
    <w:p w14:paraId="4B8679DB" w14:textId="77777777" w:rsidR="008D2C49" w:rsidRPr="008D2C49" w:rsidRDefault="008D2C49" w:rsidP="008D2C49">
      <w:pPr>
        <w:rPr>
          <w:b/>
          <w:bCs/>
          <w:iCs/>
          <w:szCs w:val="20"/>
          <w:highlight w:val="green"/>
        </w:rPr>
      </w:pPr>
      <w:r w:rsidRPr="008D2C49">
        <w:rPr>
          <w:b/>
          <w:bCs/>
          <w:iCs/>
          <w:szCs w:val="20"/>
          <w:highlight w:val="green"/>
        </w:rPr>
        <w:t>Agreement</w:t>
      </w:r>
    </w:p>
    <w:p w14:paraId="00FDAAAB" w14:textId="77777777" w:rsidR="008D2C49" w:rsidRPr="008D2C49" w:rsidRDefault="008D2C49" w:rsidP="008D2C49">
      <w:pPr>
        <w:pStyle w:val="a0"/>
        <w:spacing w:after="0"/>
        <w:contextualSpacing/>
        <w:rPr>
          <w:szCs w:val="20"/>
        </w:rPr>
      </w:pPr>
      <w:r w:rsidRPr="008D2C49">
        <w:rPr>
          <w:szCs w:val="20"/>
        </w:rPr>
        <w:t>RAN1 further studies Alt1b and Alt2a for down-selection of one of the two in RAN1 meeting #110b-e.</w:t>
      </w:r>
    </w:p>
    <w:p w14:paraId="1E890903" w14:textId="77777777" w:rsidR="008D2C49" w:rsidRPr="008D2C49" w:rsidRDefault="008D2C49" w:rsidP="008D2C49">
      <w:pPr>
        <w:pStyle w:val="a0"/>
        <w:numPr>
          <w:ilvl w:val="0"/>
          <w:numId w:val="32"/>
        </w:numPr>
        <w:spacing w:after="0"/>
        <w:contextualSpacing/>
        <w:rPr>
          <w:szCs w:val="20"/>
        </w:rPr>
      </w:pPr>
      <w:r w:rsidRPr="008D2C49">
        <w:rPr>
          <w:szCs w:val="20"/>
        </w:rPr>
        <w:t>Transmission using one or multiple precoders corresponding to one or multiple SRS resources can be studied as part of the above alternatives.</w:t>
      </w:r>
    </w:p>
    <w:p w14:paraId="51F2BB05" w14:textId="77777777" w:rsidR="005F5770" w:rsidRPr="005F5770" w:rsidRDefault="005F5770" w:rsidP="005F5770">
      <w:pPr>
        <w:rPr>
          <w:b/>
          <w:bCs/>
          <w:iCs/>
          <w:szCs w:val="20"/>
          <w:highlight w:val="green"/>
        </w:rPr>
      </w:pPr>
      <w:r w:rsidRPr="005F5770">
        <w:rPr>
          <w:b/>
          <w:bCs/>
          <w:iCs/>
          <w:szCs w:val="20"/>
          <w:highlight w:val="green"/>
        </w:rPr>
        <w:t>Agreement</w:t>
      </w:r>
    </w:p>
    <w:p w14:paraId="67FDA0B5" w14:textId="77777777" w:rsidR="005F5770" w:rsidRPr="005F5770" w:rsidRDefault="005F5770" w:rsidP="005F5770">
      <w:pPr>
        <w:pStyle w:val="a0"/>
        <w:spacing w:after="0"/>
        <w:contextualSpacing/>
        <w:rPr>
          <w:szCs w:val="20"/>
        </w:rPr>
      </w:pPr>
      <w:r w:rsidRPr="005F5770">
        <w:rPr>
          <w:szCs w:val="20"/>
        </w:rPr>
        <w:t>Support up to X layers for codebook and non-codebook UL transmission for 8TX UE where X=4, 8 is determined based on separate UE capability</w:t>
      </w:r>
    </w:p>
    <w:p w14:paraId="080B1D31" w14:textId="77777777" w:rsidR="005F5770" w:rsidRPr="005F5770" w:rsidRDefault="005F5770" w:rsidP="005F5770">
      <w:pPr>
        <w:pStyle w:val="a0"/>
        <w:numPr>
          <w:ilvl w:val="0"/>
          <w:numId w:val="32"/>
        </w:numPr>
        <w:overflowPunct w:val="0"/>
        <w:autoSpaceDE w:val="0"/>
        <w:autoSpaceDN w:val="0"/>
        <w:adjustRightInd w:val="0"/>
        <w:spacing w:after="0"/>
        <w:contextualSpacing/>
        <w:textAlignment w:val="baseline"/>
        <w:rPr>
          <w:szCs w:val="20"/>
        </w:rPr>
      </w:pPr>
      <w:r w:rsidRPr="005F5770">
        <w:rPr>
          <w:szCs w:val="20"/>
        </w:rPr>
        <w:t>For uplink transmission with rank&lt;=4, single CW is supported</w:t>
      </w:r>
    </w:p>
    <w:p w14:paraId="2D6BA7AF" w14:textId="77777777" w:rsidR="005F5770" w:rsidRPr="005F5770" w:rsidRDefault="005F5770" w:rsidP="005F5770">
      <w:pPr>
        <w:pStyle w:val="a0"/>
        <w:numPr>
          <w:ilvl w:val="0"/>
          <w:numId w:val="32"/>
        </w:numPr>
        <w:overflowPunct w:val="0"/>
        <w:autoSpaceDE w:val="0"/>
        <w:autoSpaceDN w:val="0"/>
        <w:adjustRightInd w:val="0"/>
        <w:spacing w:after="0"/>
        <w:contextualSpacing/>
        <w:textAlignment w:val="baseline"/>
        <w:rPr>
          <w:szCs w:val="20"/>
        </w:rPr>
      </w:pPr>
      <w:r w:rsidRPr="005F5770">
        <w:rPr>
          <w:szCs w:val="20"/>
        </w:rPr>
        <w:t>For uplink transmission with rank&gt;4, whether single or dual CW is used will be decided in RAN1 meeting #110b-e</w:t>
      </w:r>
    </w:p>
    <w:p w14:paraId="160CB7F9" w14:textId="77777777" w:rsidR="005F5770" w:rsidRPr="005F5770" w:rsidRDefault="005F5770" w:rsidP="005F5770">
      <w:pPr>
        <w:rPr>
          <w:szCs w:val="20"/>
        </w:rPr>
      </w:pPr>
      <w:r w:rsidRPr="005F5770">
        <w:rPr>
          <w:szCs w:val="20"/>
        </w:rPr>
        <w:t>The above applies only with regards to the work scope of this agenda item.</w:t>
      </w:r>
    </w:p>
    <w:p w14:paraId="25D8BD81" w14:textId="77777777" w:rsidR="005F5770" w:rsidRPr="005F5770" w:rsidRDefault="005F5770" w:rsidP="005F5770">
      <w:pPr>
        <w:rPr>
          <w:b/>
          <w:bCs/>
          <w:iCs/>
          <w:szCs w:val="20"/>
          <w:highlight w:val="green"/>
        </w:rPr>
      </w:pPr>
      <w:r w:rsidRPr="005F5770">
        <w:rPr>
          <w:b/>
          <w:bCs/>
          <w:iCs/>
          <w:szCs w:val="20"/>
          <w:highlight w:val="green"/>
        </w:rPr>
        <w:t>Agreement</w:t>
      </w:r>
    </w:p>
    <w:p w14:paraId="06EAD23D" w14:textId="77777777" w:rsidR="005F5770" w:rsidRPr="005F5770" w:rsidRDefault="005F5770" w:rsidP="005F5770">
      <w:pPr>
        <w:rPr>
          <w:szCs w:val="20"/>
        </w:rPr>
      </w:pPr>
      <w:r w:rsidRPr="005F5770">
        <w:rPr>
          <w:szCs w:val="20"/>
        </w:rPr>
        <w:t>For SRS configuration for non-codebook UL transmission for an 8TX UE, down-select from</w:t>
      </w:r>
    </w:p>
    <w:p w14:paraId="79901B00" w14:textId="77777777" w:rsidR="005F5770" w:rsidRPr="005F5770" w:rsidRDefault="005F5770" w:rsidP="005F5770">
      <w:pPr>
        <w:pStyle w:val="af2"/>
        <w:widowControl/>
        <w:numPr>
          <w:ilvl w:val="0"/>
          <w:numId w:val="33"/>
        </w:numPr>
        <w:spacing w:after="0"/>
        <w:ind w:firstLineChars="0"/>
        <w:contextualSpacing/>
        <w:jc w:val="left"/>
        <w:rPr>
          <w:rFonts w:ascii="Times New Roman" w:hAnsi="Times New Roman"/>
          <w:szCs w:val="20"/>
        </w:rPr>
      </w:pPr>
      <w:r w:rsidRPr="005F5770">
        <w:rPr>
          <w:rFonts w:ascii="Times New Roman" w:hAnsi="Times New Roman"/>
          <w:szCs w:val="20"/>
        </w:rPr>
        <w:t>Alt1: A single SRS resource set configured with up to 8 single-port SRS resources</w:t>
      </w:r>
    </w:p>
    <w:p w14:paraId="2868D755" w14:textId="77777777" w:rsidR="005F5770" w:rsidRPr="005F5770" w:rsidRDefault="005F5770" w:rsidP="005F5770">
      <w:pPr>
        <w:pStyle w:val="af2"/>
        <w:widowControl/>
        <w:numPr>
          <w:ilvl w:val="0"/>
          <w:numId w:val="33"/>
        </w:numPr>
        <w:spacing w:after="0"/>
        <w:ind w:firstLineChars="0"/>
        <w:contextualSpacing/>
        <w:jc w:val="left"/>
        <w:rPr>
          <w:rFonts w:ascii="Times New Roman" w:hAnsi="Times New Roman"/>
          <w:szCs w:val="20"/>
        </w:rPr>
      </w:pPr>
      <w:r w:rsidRPr="005F5770">
        <w:rPr>
          <w:rFonts w:ascii="Times New Roman" w:hAnsi="Times New Roman"/>
          <w:szCs w:val="20"/>
        </w:rPr>
        <w:t>Alt2: Up to two SRS resource sets, each configured with up to 4 single-port SRS resources</w:t>
      </w:r>
    </w:p>
    <w:p w14:paraId="5919B191" w14:textId="77777777" w:rsidR="005F5770" w:rsidRPr="005F5770" w:rsidRDefault="005F5770" w:rsidP="005F5770">
      <w:pPr>
        <w:pStyle w:val="af2"/>
        <w:widowControl/>
        <w:numPr>
          <w:ilvl w:val="0"/>
          <w:numId w:val="33"/>
        </w:numPr>
        <w:spacing w:after="0"/>
        <w:ind w:firstLineChars="0"/>
        <w:contextualSpacing/>
        <w:jc w:val="left"/>
        <w:rPr>
          <w:rFonts w:ascii="Times New Roman" w:hAnsi="Times New Roman"/>
          <w:szCs w:val="20"/>
        </w:rPr>
      </w:pPr>
      <w:r w:rsidRPr="005F5770">
        <w:rPr>
          <w:rFonts w:ascii="Times New Roman" w:hAnsi="Times New Roman"/>
          <w:szCs w:val="20"/>
        </w:rPr>
        <w:t xml:space="preserve">Alt3: Support both alternatives. </w:t>
      </w:r>
    </w:p>
    <w:p w14:paraId="557B884F" w14:textId="77777777" w:rsidR="005F5770" w:rsidRPr="005F5770" w:rsidRDefault="005F5770" w:rsidP="005F5770">
      <w:pPr>
        <w:shd w:val="clear" w:color="auto" w:fill="FFFFFF"/>
        <w:rPr>
          <w:b/>
          <w:bCs/>
          <w:color w:val="242424"/>
          <w:szCs w:val="20"/>
          <w:highlight w:val="green"/>
        </w:rPr>
      </w:pPr>
      <w:r w:rsidRPr="005F5770">
        <w:rPr>
          <w:b/>
          <w:bCs/>
          <w:color w:val="242424"/>
          <w:szCs w:val="20"/>
          <w:highlight w:val="green"/>
        </w:rPr>
        <w:t>Agreement</w:t>
      </w:r>
    </w:p>
    <w:p w14:paraId="7F292546" w14:textId="77777777" w:rsidR="005F5770" w:rsidRPr="005F5770" w:rsidRDefault="005F5770" w:rsidP="005F5770">
      <w:pPr>
        <w:shd w:val="clear" w:color="auto" w:fill="FFFFFF"/>
        <w:rPr>
          <w:color w:val="242424"/>
          <w:szCs w:val="20"/>
        </w:rPr>
      </w:pPr>
      <w:r w:rsidRPr="005F5770">
        <w:rPr>
          <w:color w:val="242424"/>
          <w:szCs w:val="20"/>
        </w:rPr>
        <w:t xml:space="preserve">Study low overhead solutions for SRI and/or transmitter precoder matrix indication for codebook-based, </w:t>
      </w:r>
      <w:r w:rsidRPr="005F5770">
        <w:rPr>
          <w:color w:val="FF0000"/>
          <w:szCs w:val="20"/>
        </w:rPr>
        <w:t xml:space="preserve">and SRI indication for non-codebook-based </w:t>
      </w:r>
      <w:r w:rsidRPr="005F5770">
        <w:rPr>
          <w:color w:val="242424"/>
          <w:szCs w:val="20"/>
        </w:rPr>
        <w:t>UL transmission by an 8TX UE</w:t>
      </w:r>
      <w:r w:rsidRPr="005F5770">
        <w:rPr>
          <w:szCs w:val="20"/>
        </w:rPr>
        <w:t>,</w:t>
      </w:r>
      <w:r w:rsidRPr="005F5770">
        <w:rPr>
          <w:color w:val="FF0000"/>
          <w:szCs w:val="20"/>
        </w:rPr>
        <w:t xml:space="preserve"> </w:t>
      </w:r>
    </w:p>
    <w:p w14:paraId="6887E1D1" w14:textId="77777777" w:rsidR="005F5770" w:rsidRPr="005F5770" w:rsidRDefault="005F5770" w:rsidP="005F5770">
      <w:pPr>
        <w:numPr>
          <w:ilvl w:val="0"/>
          <w:numId w:val="34"/>
        </w:numPr>
        <w:shd w:val="clear" w:color="auto" w:fill="FFFFFF"/>
        <w:spacing w:after="0"/>
        <w:ind w:left="840"/>
        <w:contextualSpacing/>
        <w:jc w:val="left"/>
        <w:rPr>
          <w:color w:val="242424"/>
          <w:szCs w:val="20"/>
        </w:rPr>
      </w:pPr>
      <w:r w:rsidRPr="005F5770">
        <w:rPr>
          <w:color w:val="242424"/>
          <w:szCs w:val="20"/>
        </w:rPr>
        <w:t xml:space="preserve">FFS using single or separate </w:t>
      </w:r>
      <w:r w:rsidRPr="005F5770">
        <w:rPr>
          <w:color w:val="FF0000"/>
          <w:szCs w:val="20"/>
        </w:rPr>
        <w:t>(exiting or new)</w:t>
      </w:r>
      <w:r w:rsidRPr="005F5770">
        <w:rPr>
          <w:color w:val="242424"/>
          <w:szCs w:val="20"/>
        </w:rPr>
        <w:t xml:space="preserve"> fields for the indication, </w:t>
      </w:r>
      <w:r w:rsidRPr="005F5770">
        <w:rPr>
          <w:rFonts w:eastAsia="Malgun Gothic"/>
          <w:color w:val="FF0000"/>
          <w:szCs w:val="20"/>
          <w:lang w:eastAsia="zh-CN"/>
        </w:rPr>
        <w:t>other solutions are not precluded.</w:t>
      </w:r>
    </w:p>
    <w:p w14:paraId="3FEF04A3" w14:textId="77777777" w:rsidR="005F5770" w:rsidRPr="005F5770" w:rsidRDefault="005F5770" w:rsidP="005F5770">
      <w:pPr>
        <w:numPr>
          <w:ilvl w:val="0"/>
          <w:numId w:val="34"/>
        </w:numPr>
        <w:shd w:val="clear" w:color="auto" w:fill="FFFFFF"/>
        <w:spacing w:after="0"/>
        <w:ind w:left="840"/>
        <w:contextualSpacing/>
        <w:jc w:val="left"/>
        <w:rPr>
          <w:color w:val="242424"/>
          <w:szCs w:val="20"/>
        </w:rPr>
      </w:pPr>
      <w:r w:rsidRPr="005F5770">
        <w:rPr>
          <w:color w:val="242424"/>
          <w:szCs w:val="20"/>
        </w:rPr>
        <w:t>Note: Low overhead schemes for study include those using Rel-15 SRI/TPMI indication mechanisms</w:t>
      </w:r>
    </w:p>
    <w:p w14:paraId="3DE79F65" w14:textId="48107473" w:rsidR="00BB56E1" w:rsidRDefault="00BB56E1" w:rsidP="00C67855">
      <w:pPr>
        <w:rPr>
          <w:rFonts w:eastAsiaTheme="minorEastAsia"/>
          <w:lang w:eastAsia="zh-CN"/>
        </w:rPr>
      </w:pPr>
    </w:p>
    <w:p w14:paraId="293AB74F" w14:textId="01FA17C2" w:rsidR="00C67855" w:rsidRDefault="00BB56E1" w:rsidP="00C67855">
      <w:pPr>
        <w:rPr>
          <w:rFonts w:eastAsiaTheme="minorEastAsia"/>
          <w:lang w:eastAsia="zh-CN"/>
        </w:rPr>
      </w:pPr>
      <w:r>
        <w:rPr>
          <w:rFonts w:eastAsiaTheme="minorEastAsia"/>
          <w:lang w:eastAsia="zh-CN"/>
        </w:rPr>
        <w:t xml:space="preserve">In this contribution, we </w:t>
      </w:r>
      <w:r w:rsidR="005F5770">
        <w:rPr>
          <w:rFonts w:eastAsiaTheme="minorEastAsia"/>
          <w:lang w:eastAsia="zh-CN"/>
        </w:rPr>
        <w:t>discuss details on codebook based and non-</w:t>
      </w:r>
      <w:proofErr w:type="gramStart"/>
      <w:r w:rsidR="005F5770">
        <w:rPr>
          <w:rFonts w:eastAsiaTheme="minorEastAsia"/>
          <w:lang w:eastAsia="zh-CN"/>
        </w:rPr>
        <w:t>codebook based</w:t>
      </w:r>
      <w:proofErr w:type="gramEnd"/>
      <w:r w:rsidR="005F5770">
        <w:rPr>
          <w:rFonts w:eastAsiaTheme="minorEastAsia"/>
          <w:lang w:eastAsia="zh-CN"/>
        </w:rPr>
        <w:t xml:space="preserve"> transmission schemes, signaling, SRS configuration and </w:t>
      </w:r>
      <w:r w:rsidR="00883993">
        <w:rPr>
          <w:rFonts w:eastAsiaTheme="minorEastAsia"/>
          <w:lang w:eastAsia="zh-CN"/>
        </w:rPr>
        <w:t>provide evaluation results</w:t>
      </w:r>
      <w:r w:rsidR="005F5770">
        <w:rPr>
          <w:rFonts w:eastAsiaTheme="minorEastAsia"/>
          <w:lang w:eastAsia="zh-CN"/>
        </w:rPr>
        <w:t xml:space="preserve"> on codebook designs</w:t>
      </w:r>
      <w:r>
        <w:rPr>
          <w:rFonts w:eastAsiaTheme="minorEastAsia"/>
          <w:lang w:eastAsia="zh-CN"/>
        </w:rPr>
        <w:t>.</w:t>
      </w:r>
    </w:p>
    <w:p w14:paraId="005F11FD" w14:textId="19C894A1" w:rsidR="00C67855" w:rsidRDefault="00A907E8" w:rsidP="006320C7">
      <w:pPr>
        <w:pStyle w:val="title1"/>
      </w:pPr>
      <w:r>
        <w:lastRenderedPageBreak/>
        <w:t>Discussion</w:t>
      </w:r>
    </w:p>
    <w:p w14:paraId="3DC12B4F" w14:textId="59AB286E" w:rsidR="00B0728E" w:rsidRDefault="00B0728E" w:rsidP="00B0728E">
      <w:pPr>
        <w:pStyle w:val="title2"/>
      </w:pPr>
      <w:r>
        <w:t>Non-</w:t>
      </w:r>
      <w:proofErr w:type="gramStart"/>
      <w:r>
        <w:t>codebook based</w:t>
      </w:r>
      <w:proofErr w:type="gramEnd"/>
      <w:r>
        <w:t xml:space="preserve"> transmission</w:t>
      </w:r>
    </w:p>
    <w:p w14:paraId="4A9EBF19" w14:textId="77777777" w:rsidR="00FB0410" w:rsidRPr="00BD7337" w:rsidRDefault="00FB0410" w:rsidP="00FB0410">
      <w:pPr>
        <w:rPr>
          <w:rFonts w:eastAsiaTheme="minorEastAsia"/>
        </w:rPr>
      </w:pPr>
      <w:r w:rsidRPr="00BD7337">
        <w:rPr>
          <w:rFonts w:eastAsiaTheme="minorEastAsia"/>
        </w:rPr>
        <w:t>To support non-</w:t>
      </w:r>
      <w:proofErr w:type="gramStart"/>
      <w:r w:rsidRPr="00BD7337">
        <w:rPr>
          <w:rFonts w:eastAsiaTheme="minorEastAsia"/>
        </w:rPr>
        <w:t>codebook based</w:t>
      </w:r>
      <w:proofErr w:type="gramEnd"/>
      <w:r w:rsidRPr="00BD7337">
        <w:rPr>
          <w:rFonts w:eastAsiaTheme="minorEastAsia"/>
        </w:rPr>
        <w:t xml:space="preserve"> transmission scheme, there are mainly two aspects to consider, one is SRS resource configuration and another is SRI indication design. Rel-15/16/17 framework can be extended to support 8Tx non-codebook transmission scheme however designing SRI indication tables could be time consuming and overhead could be large. One way could be to use 2 SRI fields as in Rel-17 </w:t>
      </w:r>
      <w:proofErr w:type="spellStart"/>
      <w:r w:rsidRPr="00BD7337">
        <w:rPr>
          <w:rFonts w:eastAsiaTheme="minorEastAsia"/>
        </w:rPr>
        <w:t>mTRP</w:t>
      </w:r>
      <w:proofErr w:type="spellEnd"/>
      <w:r w:rsidRPr="00BD7337">
        <w:rPr>
          <w:rFonts w:eastAsiaTheme="minorEastAsia"/>
        </w:rPr>
        <w:t xml:space="preserve"> PUSCH, in this case 2 sets of SRS resources can be configured, each with 4 resources. For SRI field mapping, first SRI field corresponds to first set and second SRI field corresponds to second set. </w:t>
      </w:r>
    </w:p>
    <w:p w14:paraId="4715FBD9" w14:textId="77777777" w:rsidR="00FB0410" w:rsidRPr="00BD7337" w:rsidRDefault="00FB0410" w:rsidP="00FB0410">
      <w:pPr>
        <w:pStyle w:val="proposal"/>
        <w:ind w:hanging="1130"/>
      </w:pPr>
      <w:r w:rsidRPr="00BD7337">
        <w:t>Two SRI fields corresponding to two SRS resource sets for non-codebook transmission can be considered to simplify the SRI indication.</w:t>
      </w:r>
    </w:p>
    <w:p w14:paraId="764C79D6" w14:textId="645D018C" w:rsidR="008E48CD" w:rsidRDefault="00B83FBE" w:rsidP="008E48CD">
      <w:pPr>
        <w:rPr>
          <w:lang w:eastAsia="zh-CN"/>
        </w:rPr>
      </w:pPr>
      <w:r>
        <w:rPr>
          <w:lang w:eastAsia="zh-CN"/>
        </w:rPr>
        <w:t xml:space="preserve">With two SRI fields in DCI, </w:t>
      </w:r>
      <w:r w:rsidR="00D9085D">
        <w:rPr>
          <w:lang w:eastAsia="zh-CN"/>
        </w:rPr>
        <w:t>further discussion is needed on details of SRI indication and split in number of layers indicated. Current spec can indicate up to 4 SRIs to schedule 4 layers in uplink for non-</w:t>
      </w:r>
      <w:proofErr w:type="gramStart"/>
      <w:r w:rsidR="00D9085D">
        <w:rPr>
          <w:lang w:eastAsia="zh-CN"/>
        </w:rPr>
        <w:t>codebook based</w:t>
      </w:r>
      <w:proofErr w:type="gramEnd"/>
      <w:r w:rsidR="00D9085D">
        <w:rPr>
          <w:lang w:eastAsia="zh-CN"/>
        </w:rPr>
        <w:t xml:space="preserve"> transmission, and 4 single port SRS resources where transmission of SRS resources is up to UE implementation, for example each SRS resources is transmitted from single antenna.</w:t>
      </w:r>
      <w:r w:rsidR="00616069">
        <w:rPr>
          <w:lang w:eastAsia="zh-CN"/>
        </w:rPr>
        <w:t xml:space="preserve"> In this sense, it can be assumed as equivalent to non-coherent codebook design. Hence there is no need to restrict combination on indicated SRIs with two SRI fields. </w:t>
      </w:r>
    </w:p>
    <w:p w14:paraId="614A0F07" w14:textId="77777777" w:rsidR="00767D4B" w:rsidRDefault="00767D4B" w:rsidP="008E48CD">
      <w:pPr>
        <w:rPr>
          <w:lang w:eastAsia="zh-CN"/>
        </w:rPr>
      </w:pPr>
    </w:p>
    <w:p w14:paraId="530A9F88" w14:textId="67A94D9A" w:rsidR="00B0728E" w:rsidRPr="008E48CD" w:rsidRDefault="00B0728E" w:rsidP="00B0728E">
      <w:pPr>
        <w:pStyle w:val="title2"/>
      </w:pPr>
      <w:r>
        <w:t>Codebook based transmission</w:t>
      </w:r>
    </w:p>
    <w:p w14:paraId="353ABC1D" w14:textId="2007309E" w:rsidR="00F06948" w:rsidRDefault="006243AF" w:rsidP="00B5635A">
      <w:pPr>
        <w:rPr>
          <w:szCs w:val="20"/>
        </w:rPr>
      </w:pPr>
      <w:r w:rsidRPr="002633F7">
        <w:rPr>
          <w:rFonts w:eastAsiaTheme="minorEastAsia"/>
        </w:rPr>
        <w:t>To support codebook</w:t>
      </w:r>
      <w:r w:rsidR="00F67F6E" w:rsidRPr="002633F7">
        <w:rPr>
          <w:rFonts w:eastAsiaTheme="minorEastAsia"/>
        </w:rPr>
        <w:t>-</w:t>
      </w:r>
      <w:r w:rsidRPr="002633F7">
        <w:rPr>
          <w:rFonts w:eastAsiaTheme="minorEastAsia"/>
        </w:rPr>
        <w:t>based transmission scheme, 8Tx codebooks need to be specified.</w:t>
      </w:r>
      <w:r w:rsidR="002633F7" w:rsidRPr="002633F7">
        <w:rPr>
          <w:rFonts w:eastAsiaTheme="minorEastAsia"/>
        </w:rPr>
        <w:t xml:space="preserve"> It would be straightforward for</w:t>
      </w:r>
      <w:r w:rsidR="00746640" w:rsidRPr="002633F7">
        <w:rPr>
          <w:rFonts w:eastAsiaTheme="minorEastAsia"/>
        </w:rPr>
        <w:t xml:space="preserve"> non-coherent and partial-coherent codebook subsets </w:t>
      </w:r>
      <w:r w:rsidR="002633F7" w:rsidRPr="002633F7">
        <w:rPr>
          <w:rFonts w:eastAsiaTheme="minorEastAsia"/>
        </w:rPr>
        <w:t>constructed</w:t>
      </w:r>
      <w:r w:rsidR="00746640" w:rsidRPr="002633F7">
        <w:rPr>
          <w:rFonts w:eastAsiaTheme="minorEastAsia"/>
        </w:rPr>
        <w:t xml:space="preserve"> by simply concatenating current 4Tx codebook subsets and UL 8Tx precoder is indicated using 2 TPMI fields in the DCI.</w:t>
      </w:r>
      <w:r w:rsidR="00F06948">
        <w:rPr>
          <w:rFonts w:eastAsiaTheme="minorEastAsia"/>
        </w:rPr>
        <w:t xml:space="preserve"> For 8Tx partial and non-coherent codebook, in alt1b and alt2a are same, is constructed based on legacy 2Tx or 4Tx codebook, assuming that </w:t>
      </w:r>
      <w:r w:rsidR="00F06948" w:rsidRPr="008D2C49">
        <w:rPr>
          <w:szCs w:val="20"/>
        </w:rPr>
        <w:t>Ng=</w:t>
      </w:r>
      <w:r w:rsidR="00F06948">
        <w:rPr>
          <w:szCs w:val="20"/>
        </w:rPr>
        <w:t>2 or</w:t>
      </w:r>
      <w:r w:rsidR="00F06948" w:rsidRPr="008D2C49">
        <w:rPr>
          <w:szCs w:val="20"/>
        </w:rPr>
        <w:t xml:space="preserve"> </w:t>
      </w:r>
      <w:r w:rsidR="00F06948">
        <w:rPr>
          <w:szCs w:val="20"/>
        </w:rPr>
        <w:t>4 respectively</w:t>
      </w:r>
      <w:r w:rsidR="00F06948">
        <w:rPr>
          <w:rFonts w:eastAsiaTheme="minorEastAsia"/>
        </w:rPr>
        <w:t xml:space="preserve">. </w:t>
      </w:r>
      <w:r w:rsidR="00FA6482">
        <w:rPr>
          <w:rFonts w:eastAsiaTheme="minorEastAsia"/>
        </w:rPr>
        <w:t xml:space="preserve">Legacy 4Tx full-coherent codebook subset includes partial and non-coherent precoders, </w:t>
      </w:r>
      <w:r w:rsidR="0083461E">
        <w:rPr>
          <w:rFonts w:eastAsiaTheme="minorEastAsia"/>
        </w:rPr>
        <w:t xml:space="preserve">and to reuse Rel-17 TPMI indication mechanism as much as possible, with 2 TPMI fields </w:t>
      </w:r>
      <w:r w:rsidR="00FA6482">
        <w:rPr>
          <w:rFonts w:eastAsiaTheme="minorEastAsia"/>
        </w:rPr>
        <w:t xml:space="preserve">which can support the </w:t>
      </w:r>
      <w:r w:rsidR="0083461E">
        <w:rPr>
          <w:rFonts w:eastAsiaTheme="minorEastAsia"/>
        </w:rPr>
        <w:t xml:space="preserve">antenna structures with </w:t>
      </w:r>
      <w:r w:rsidR="0083461E" w:rsidRPr="008D2C49">
        <w:rPr>
          <w:szCs w:val="20"/>
        </w:rPr>
        <w:t>Ng=</w:t>
      </w:r>
      <w:r w:rsidR="0083461E">
        <w:rPr>
          <w:szCs w:val="20"/>
        </w:rPr>
        <w:t>2 and</w:t>
      </w:r>
      <w:r w:rsidR="0083461E" w:rsidRPr="008D2C49">
        <w:rPr>
          <w:szCs w:val="20"/>
        </w:rPr>
        <w:t xml:space="preserve"> </w:t>
      </w:r>
      <w:r w:rsidR="0083461E">
        <w:rPr>
          <w:szCs w:val="20"/>
        </w:rPr>
        <w:t>4.</w:t>
      </w:r>
      <w:r w:rsidR="00494326">
        <w:rPr>
          <w:szCs w:val="20"/>
        </w:rPr>
        <w:t xml:space="preserve"> Furthermore, full-coherent precoders in 4Tx codebook can be restricted by RRC configuration, which is already supported in the current specification, to further reduce the overhead if necessary. Hence, from codebook design perspective </w:t>
      </w:r>
      <w:r w:rsidR="00494326" w:rsidRPr="008D2C49">
        <w:rPr>
          <w:szCs w:val="20"/>
        </w:rPr>
        <w:t>Ng=</w:t>
      </w:r>
      <w:r w:rsidR="00494326">
        <w:rPr>
          <w:szCs w:val="20"/>
        </w:rPr>
        <w:t>4 is not necessary.</w:t>
      </w:r>
    </w:p>
    <w:p w14:paraId="4EE0E57B" w14:textId="1B6C6D90" w:rsidR="00494326" w:rsidRPr="00706310" w:rsidRDefault="005C4157" w:rsidP="00706310">
      <w:pPr>
        <w:pStyle w:val="observation"/>
        <w:ind w:left="1418" w:hanging="1418"/>
        <w:rPr>
          <w:lang w:eastAsia="zh-CN"/>
        </w:rPr>
      </w:pPr>
      <w:r>
        <w:rPr>
          <w:lang w:eastAsia="zh-CN"/>
        </w:rPr>
        <w:t>F</w:t>
      </w:r>
      <w:r w:rsidR="00494326">
        <w:rPr>
          <w:lang w:eastAsia="zh-CN"/>
        </w:rPr>
        <w:t>or construction of partial an</w:t>
      </w:r>
      <w:r w:rsidR="00787441">
        <w:rPr>
          <w:lang w:eastAsia="zh-CN"/>
        </w:rPr>
        <w:t>d</w:t>
      </w:r>
      <w:r w:rsidR="00494326">
        <w:rPr>
          <w:lang w:eastAsia="zh-CN"/>
        </w:rPr>
        <w:t xml:space="preserve"> non-coherent 8Tx codebook, reusing current 4Tx codebook </w:t>
      </w:r>
      <w:r w:rsidR="009A406E">
        <w:rPr>
          <w:lang w:eastAsia="zh-CN"/>
        </w:rPr>
        <w:t xml:space="preserve">can support both </w:t>
      </w:r>
      <w:r w:rsidR="009A406E" w:rsidRPr="009A406E">
        <w:rPr>
          <w:lang w:eastAsia="zh-CN"/>
        </w:rPr>
        <w:t>antenna structures with Ng=2 and 4</w:t>
      </w:r>
      <w:r w:rsidR="009A406E">
        <w:rPr>
          <w:lang w:eastAsia="zh-CN"/>
        </w:rPr>
        <w:t>.</w:t>
      </w:r>
    </w:p>
    <w:p w14:paraId="7A60C221" w14:textId="77777777" w:rsidR="00DD6740" w:rsidRDefault="00DD6740" w:rsidP="00B5635A">
      <w:pPr>
        <w:rPr>
          <w:rFonts w:eastAsiaTheme="minorEastAsia"/>
        </w:rPr>
      </w:pPr>
    </w:p>
    <w:p w14:paraId="38A31111" w14:textId="728BCF69" w:rsidR="00A57BB1" w:rsidRPr="002633F7" w:rsidRDefault="00FE210C" w:rsidP="00B5635A">
      <w:pPr>
        <w:rPr>
          <w:rFonts w:eastAsiaTheme="minorEastAsia"/>
        </w:rPr>
      </w:pPr>
      <w:r>
        <w:rPr>
          <w:rFonts w:eastAsiaTheme="minorEastAsia"/>
        </w:rPr>
        <w:t>For full-coherent 8Tx,</w:t>
      </w:r>
      <w:r w:rsidRPr="002633F7">
        <w:rPr>
          <w:rFonts w:eastAsiaTheme="minorEastAsia"/>
        </w:rPr>
        <w:t xml:space="preserve"> </w:t>
      </w:r>
      <w:r>
        <w:rPr>
          <w:rFonts w:eastAsiaTheme="minorEastAsia"/>
        </w:rPr>
        <w:t xml:space="preserve">there are 2 approaches with alt1b and alt2a, in section </w:t>
      </w:r>
      <w:r w:rsidR="003955FF">
        <w:rPr>
          <w:rFonts w:eastAsiaTheme="minorEastAsia"/>
        </w:rPr>
        <w:t>3</w:t>
      </w:r>
      <w:r>
        <w:rPr>
          <w:rFonts w:eastAsiaTheme="minorEastAsia"/>
        </w:rPr>
        <w:t xml:space="preserve"> we compare the simulation results DL single panel type 1 codebook and using legacy 4Tx codebook with co-phasing</w:t>
      </w:r>
      <w:r w:rsidRPr="002633F7">
        <w:rPr>
          <w:rFonts w:eastAsiaTheme="minorEastAsia"/>
        </w:rPr>
        <w:t>.</w:t>
      </w:r>
      <w:r>
        <w:rPr>
          <w:rFonts w:eastAsiaTheme="minorEastAsia"/>
        </w:rPr>
        <w:t xml:space="preserve"> </w:t>
      </w:r>
      <w:r w:rsidR="0066472C" w:rsidRPr="002633F7">
        <w:rPr>
          <w:rFonts w:eastAsiaTheme="minorEastAsia"/>
        </w:rPr>
        <w:t xml:space="preserve">For </w:t>
      </w:r>
      <w:r w:rsidR="00C33E66" w:rsidRPr="002633F7">
        <w:rPr>
          <w:rFonts w:eastAsiaTheme="minorEastAsia"/>
        </w:rPr>
        <w:t>advanced devices with regular shaped cross-pole coherent antennas, Rel-15 DL single panel type 1 codebooks can be baseline</w:t>
      </w:r>
      <w:r w:rsidR="00A75B8C">
        <w:rPr>
          <w:rFonts w:eastAsiaTheme="minorEastAsia"/>
        </w:rPr>
        <w:t>.</w:t>
      </w:r>
      <w:r w:rsidR="007D03F6">
        <w:rPr>
          <w:rFonts w:eastAsiaTheme="minorEastAsia"/>
        </w:rPr>
        <w:t xml:space="preserve"> </w:t>
      </w:r>
      <w:proofErr w:type="gramStart"/>
      <w:r w:rsidR="007D03F6">
        <w:rPr>
          <w:rFonts w:eastAsiaTheme="minorEastAsia"/>
        </w:rPr>
        <w:t>An</w:t>
      </w:r>
      <w:proofErr w:type="gramEnd"/>
      <w:r w:rsidR="007D03F6">
        <w:rPr>
          <w:rFonts w:eastAsiaTheme="minorEastAsia"/>
        </w:rPr>
        <w:t xml:space="preserve"> UE reporting full-coherent capability with 8Tx UL transmission can be configured with type 1 codebook, and potentially oversampling factors {O1, O2}. </w:t>
      </w:r>
    </w:p>
    <w:p w14:paraId="217AABEA" w14:textId="17101114" w:rsidR="007D03F6" w:rsidRDefault="007D03F6" w:rsidP="007D03F6">
      <w:pPr>
        <w:pStyle w:val="proposal"/>
        <w:ind w:hanging="1130"/>
      </w:pPr>
      <w:r w:rsidRPr="002633F7">
        <w:t xml:space="preserve">DL type1 codebook </w:t>
      </w:r>
      <w:r>
        <w:t>is supported/configured</w:t>
      </w:r>
      <w:r w:rsidRPr="002633F7">
        <w:t xml:space="preserve"> </w:t>
      </w:r>
      <w:r>
        <w:t xml:space="preserve">to UE supporting </w:t>
      </w:r>
      <w:r w:rsidRPr="002633F7">
        <w:t xml:space="preserve">full coherent </w:t>
      </w:r>
      <w:r>
        <w:t>capability for 8Tx UL transmission</w:t>
      </w:r>
      <w:r w:rsidRPr="002633F7">
        <w:t xml:space="preserve">. </w:t>
      </w:r>
      <w:r w:rsidR="00DD6740">
        <w:t>And, one field in DCI to indicate TPMI for PUSCH transmission.</w:t>
      </w:r>
      <w:r w:rsidRPr="002633F7">
        <w:t xml:space="preserve"> </w:t>
      </w:r>
    </w:p>
    <w:p w14:paraId="79682D51" w14:textId="77777777" w:rsidR="00DD6740" w:rsidRDefault="00DD6740" w:rsidP="007D03F6">
      <w:pPr>
        <w:rPr>
          <w:rFonts w:eastAsiaTheme="minorEastAsia"/>
          <w:lang w:eastAsia="zh-CN"/>
        </w:rPr>
      </w:pPr>
    </w:p>
    <w:p w14:paraId="7CD1361F" w14:textId="35C7AD71" w:rsidR="007D03F6" w:rsidRPr="007D03F6" w:rsidRDefault="007D03F6" w:rsidP="007D03F6">
      <w:pPr>
        <w:rPr>
          <w:rFonts w:eastAsiaTheme="minorEastAsia"/>
          <w:lang w:eastAsia="zh-CN"/>
        </w:rPr>
      </w:pPr>
      <w:r>
        <w:rPr>
          <w:rFonts w:eastAsiaTheme="minorEastAsia"/>
          <w:lang w:eastAsia="zh-CN"/>
        </w:rPr>
        <w:t>For</w:t>
      </w:r>
      <w:r w:rsidR="00DD6740">
        <w:rPr>
          <w:rFonts w:eastAsiaTheme="minorEastAsia"/>
          <w:lang w:eastAsia="zh-CN"/>
        </w:rPr>
        <w:t xml:space="preserve"> UEs reporting </w:t>
      </w:r>
      <w:r>
        <w:rPr>
          <w:rFonts w:eastAsiaTheme="minorEastAsia"/>
          <w:lang w:eastAsia="zh-CN"/>
        </w:rPr>
        <w:t xml:space="preserve">partial and non-coherent </w:t>
      </w:r>
      <w:r w:rsidR="00DD6740">
        <w:rPr>
          <w:rFonts w:eastAsiaTheme="minorEastAsia"/>
          <w:lang w:eastAsia="zh-CN"/>
        </w:rPr>
        <w:t>capabilities</w:t>
      </w:r>
      <w:r>
        <w:rPr>
          <w:rFonts w:eastAsiaTheme="minorEastAsia"/>
          <w:lang w:eastAsia="zh-CN"/>
        </w:rPr>
        <w:t xml:space="preserve">, </w:t>
      </w:r>
      <w:r w:rsidR="00DD6740">
        <w:rPr>
          <w:rFonts w:eastAsiaTheme="minorEastAsia"/>
          <w:lang w:eastAsia="zh-CN"/>
        </w:rPr>
        <w:t xml:space="preserve">legacy 4 Tx codebook is configured. </w:t>
      </w:r>
      <w:r w:rsidR="00096F98">
        <w:rPr>
          <w:rFonts w:eastAsiaTheme="minorEastAsia"/>
          <w:lang w:eastAsia="zh-CN"/>
        </w:rPr>
        <w:t>Further codebook subset restriction excluding full-coherent precoders, as supported in current spec, can be supported in order to support antenna structure with Ng=4. Two fields, as in Rel-17, in DCI are used to indicate the 8Tx precoder TPMI.</w:t>
      </w:r>
    </w:p>
    <w:p w14:paraId="17A90138" w14:textId="58ED6004" w:rsidR="00CD1000" w:rsidRPr="002633F7" w:rsidRDefault="00AE74B4" w:rsidP="00C00372">
      <w:pPr>
        <w:pStyle w:val="proposal"/>
        <w:ind w:hanging="1130"/>
      </w:pPr>
      <w:r w:rsidRPr="002633F7">
        <w:t>Codebook constructed by two 4Tx precoders indicated by t</w:t>
      </w:r>
      <w:r w:rsidR="00CD1000" w:rsidRPr="002633F7">
        <w:t>wo TPMI field</w:t>
      </w:r>
      <w:r w:rsidRPr="002633F7">
        <w:t xml:space="preserve">s </w:t>
      </w:r>
      <w:r w:rsidR="00096F98">
        <w:t>is supported</w:t>
      </w:r>
      <w:r w:rsidRPr="002633F7">
        <w:t xml:space="preserve"> for </w:t>
      </w:r>
      <w:r w:rsidR="009F20B2" w:rsidRPr="002633F7">
        <w:t>partial and none</w:t>
      </w:r>
      <w:r w:rsidR="00096F98">
        <w:t>-</w:t>
      </w:r>
      <w:r w:rsidR="009F20B2" w:rsidRPr="002633F7">
        <w:t xml:space="preserve">coherent </w:t>
      </w:r>
      <w:r w:rsidR="00096F98">
        <w:t>UEs</w:t>
      </w:r>
      <w:r w:rsidR="009F20B2" w:rsidRPr="002633F7">
        <w:t>.</w:t>
      </w:r>
    </w:p>
    <w:p w14:paraId="623DAD99" w14:textId="77777777" w:rsidR="00E2025D" w:rsidRDefault="00E2025D" w:rsidP="00B5635A">
      <w:pPr>
        <w:rPr>
          <w:rFonts w:eastAsiaTheme="minorEastAsia"/>
        </w:rPr>
      </w:pPr>
    </w:p>
    <w:p w14:paraId="5384E506" w14:textId="388BE82C" w:rsidR="00305044" w:rsidRPr="00FE210C" w:rsidRDefault="00FE210C" w:rsidP="00FE210C">
      <w:pPr>
        <w:pStyle w:val="title2"/>
      </w:pPr>
      <w:r w:rsidRPr="00FE210C">
        <w:rPr>
          <w:rFonts w:hint="eastAsia"/>
        </w:rPr>
        <w:t>S</w:t>
      </w:r>
      <w:r w:rsidRPr="00FE210C">
        <w:t>RS configuration</w:t>
      </w:r>
    </w:p>
    <w:p w14:paraId="655CD982" w14:textId="3254F433" w:rsidR="00FE210C" w:rsidRDefault="008B3681" w:rsidP="00305044">
      <w:pPr>
        <w:rPr>
          <w:rFonts w:eastAsiaTheme="minorEastAsia"/>
          <w:lang w:eastAsia="zh-CN"/>
        </w:rPr>
      </w:pPr>
      <w:r>
        <w:rPr>
          <w:rFonts w:eastAsiaTheme="minorEastAsia"/>
          <w:lang w:eastAsia="zh-CN"/>
        </w:rPr>
        <w:t xml:space="preserve">In RAN1#110, 3 alternatives were agreed for SRS configuration </w:t>
      </w:r>
      <w:r>
        <w:rPr>
          <w:rFonts w:eastAsiaTheme="minorEastAsia" w:hint="eastAsia"/>
          <w:lang w:eastAsia="zh-CN"/>
        </w:rPr>
        <w:t>f</w:t>
      </w:r>
      <w:r>
        <w:rPr>
          <w:rFonts w:eastAsiaTheme="minorEastAsia"/>
          <w:lang w:eastAsia="zh-CN"/>
        </w:rPr>
        <w:t>or non-</w:t>
      </w:r>
      <w:proofErr w:type="gramStart"/>
      <w:r>
        <w:rPr>
          <w:rFonts w:eastAsiaTheme="minorEastAsia"/>
          <w:lang w:eastAsia="zh-CN"/>
        </w:rPr>
        <w:t>codebook based</w:t>
      </w:r>
      <w:proofErr w:type="gramEnd"/>
      <w:r>
        <w:rPr>
          <w:rFonts w:eastAsiaTheme="minorEastAsia"/>
          <w:lang w:eastAsia="zh-CN"/>
        </w:rPr>
        <w:t xml:space="preserve"> scheme for down selection, where alternative 1 supports single SRS resource set with up to 8 resources and alternative 2 supports two resource sets each with up to 4 resources</w:t>
      </w:r>
      <w:r w:rsidR="00A56A75">
        <w:rPr>
          <w:rFonts w:eastAsiaTheme="minorEastAsia"/>
          <w:lang w:eastAsia="zh-CN"/>
        </w:rPr>
        <w:t xml:space="preserve">, and alternative 3 supports both alternative 1 and 2. In our view, supporting both alternatives of SRS configuration for non-codebook based scheme is redundant. </w:t>
      </w:r>
      <w:r w:rsidR="00C30077">
        <w:rPr>
          <w:rFonts w:eastAsiaTheme="minorEastAsia"/>
          <w:lang w:eastAsia="zh-CN"/>
        </w:rPr>
        <w:t>The design should also consider the use case of simultaneous multi</w:t>
      </w:r>
      <w:r w:rsidR="00590023">
        <w:rPr>
          <w:rFonts w:eastAsiaTheme="minorEastAsia"/>
          <w:lang w:eastAsia="zh-CN"/>
        </w:rPr>
        <w:t>-</w:t>
      </w:r>
      <w:r w:rsidR="00C30077">
        <w:rPr>
          <w:rFonts w:eastAsiaTheme="minorEastAsia"/>
          <w:lang w:eastAsia="zh-CN"/>
        </w:rPr>
        <w:t>panel trans</w:t>
      </w:r>
      <w:r w:rsidR="00590023">
        <w:rPr>
          <w:rFonts w:eastAsiaTheme="minorEastAsia"/>
          <w:lang w:eastAsia="zh-CN"/>
        </w:rPr>
        <w:t xml:space="preserve">mission. </w:t>
      </w:r>
    </w:p>
    <w:p w14:paraId="002911E3" w14:textId="7A26B1D3" w:rsidR="0017466E" w:rsidRPr="0017466E" w:rsidRDefault="0017466E" w:rsidP="0017466E">
      <w:pPr>
        <w:pStyle w:val="proposal"/>
        <w:ind w:hanging="1130"/>
      </w:pPr>
      <w:r w:rsidRPr="0017466E">
        <w:lastRenderedPageBreak/>
        <w:t>SRS configuration for non-</w:t>
      </w:r>
      <w:proofErr w:type="gramStart"/>
      <w:r w:rsidRPr="0017466E">
        <w:t>codebook based</w:t>
      </w:r>
      <w:proofErr w:type="gramEnd"/>
      <w:r w:rsidRPr="0017466E">
        <w:t xml:space="preserve"> scheme, down select between alternative 1 and 2 from RAN1#110, the use case of simultaneous multi-panel transmission should also be considered while making decision. </w:t>
      </w:r>
    </w:p>
    <w:p w14:paraId="06076549" w14:textId="5208DB81" w:rsidR="00590023" w:rsidRDefault="00590023" w:rsidP="00305044">
      <w:pPr>
        <w:rPr>
          <w:rFonts w:eastAsiaTheme="minorEastAsia"/>
          <w:lang w:eastAsia="zh-CN"/>
        </w:rPr>
      </w:pPr>
    </w:p>
    <w:p w14:paraId="22DC8E32" w14:textId="77777777" w:rsidR="005F3D6F" w:rsidRDefault="003955FF" w:rsidP="00305044">
      <w:pPr>
        <w:rPr>
          <w:rFonts w:eastAsiaTheme="minorEastAsia"/>
          <w:lang w:eastAsia="zh-CN"/>
        </w:rPr>
      </w:pPr>
      <w:r>
        <w:rPr>
          <w:rFonts w:eastAsiaTheme="minorEastAsia" w:hint="eastAsia"/>
          <w:lang w:eastAsia="zh-CN"/>
        </w:rPr>
        <w:t>F</w:t>
      </w:r>
      <w:r>
        <w:rPr>
          <w:rFonts w:eastAsiaTheme="minorEastAsia"/>
          <w:lang w:eastAsia="zh-CN"/>
        </w:rPr>
        <w:t xml:space="preserve">or </w:t>
      </w:r>
      <w:proofErr w:type="gramStart"/>
      <w:r>
        <w:rPr>
          <w:rFonts w:eastAsiaTheme="minorEastAsia"/>
          <w:lang w:eastAsia="zh-CN"/>
        </w:rPr>
        <w:t>codebook based</w:t>
      </w:r>
      <w:proofErr w:type="gramEnd"/>
      <w:r>
        <w:rPr>
          <w:rFonts w:eastAsiaTheme="minorEastAsia"/>
          <w:lang w:eastAsia="zh-CN"/>
        </w:rPr>
        <w:t xml:space="preserve"> scheme, SRS configuration should be </w:t>
      </w:r>
      <w:r w:rsidR="00B72959">
        <w:rPr>
          <w:rFonts w:eastAsiaTheme="minorEastAsia"/>
          <w:lang w:eastAsia="zh-CN"/>
        </w:rPr>
        <w:t xml:space="preserve">flexible to support both full-coherent </w:t>
      </w:r>
      <w:r w:rsidR="005F3D6F">
        <w:rPr>
          <w:rFonts w:eastAsiaTheme="minorEastAsia"/>
          <w:lang w:eastAsia="zh-CN"/>
        </w:rPr>
        <w:t xml:space="preserve">(type 1) codebook and partial/non-coherent codebook. In this sense it is preferable to configure 1 SRS resource with 8 ports when type 1 codebook is configured, and for partial/non-coherent codebook 2 SRS resources with 4 ports each can be configured to support 8 Tx UL transmission. For UL simultaneous multi-panel transmission, it is also preferable to configure 2 separate SRS resources corresponding to two TPMI fields in DCI. </w:t>
      </w:r>
    </w:p>
    <w:p w14:paraId="38D9BF20" w14:textId="036DA005" w:rsidR="003955FF" w:rsidRPr="005F3D6F" w:rsidRDefault="005F3D6F" w:rsidP="005F3D6F">
      <w:pPr>
        <w:pStyle w:val="proposal"/>
        <w:ind w:hanging="1130"/>
      </w:pPr>
      <w:r w:rsidRPr="005F3D6F">
        <w:t xml:space="preserve">SRS configuration for </w:t>
      </w:r>
      <w:proofErr w:type="gramStart"/>
      <w:r w:rsidRPr="005F3D6F">
        <w:t>codebook based</w:t>
      </w:r>
      <w:proofErr w:type="gramEnd"/>
      <w:r w:rsidRPr="005F3D6F">
        <w:t xml:space="preserve"> scheme, </w:t>
      </w:r>
      <w:r>
        <w:t>to support both full-coherent (type 1) codebook and partial/non-coherent codebook, support 1 SRS resource with 8 ports and 2 SRS resources with 4 ports each to support 8Tx UL transmission.</w:t>
      </w:r>
    </w:p>
    <w:p w14:paraId="63380361" w14:textId="77777777" w:rsidR="003955FF" w:rsidRDefault="003955FF" w:rsidP="00305044">
      <w:pPr>
        <w:rPr>
          <w:rFonts w:eastAsiaTheme="minorEastAsia"/>
          <w:lang w:eastAsia="zh-CN"/>
        </w:rPr>
      </w:pPr>
    </w:p>
    <w:p w14:paraId="03E22B49" w14:textId="3B8501C0" w:rsidR="00FB0410" w:rsidRPr="00FB0410" w:rsidRDefault="00FB0410" w:rsidP="00FB0410">
      <w:pPr>
        <w:pStyle w:val="title2"/>
      </w:pPr>
      <w:r w:rsidRPr="00FB0410">
        <w:t>Single CW vs Two CW for rank&gt;4</w:t>
      </w:r>
    </w:p>
    <w:p w14:paraId="4066D1EE" w14:textId="3A63EDDC" w:rsidR="00E41851" w:rsidRPr="002633F7" w:rsidRDefault="00994BA6" w:rsidP="00E41851">
      <w:pPr>
        <w:rPr>
          <w:rFonts w:eastAsiaTheme="minorEastAsia"/>
        </w:rPr>
      </w:pPr>
      <w:r>
        <w:rPr>
          <w:rFonts w:eastAsiaTheme="minorEastAsia"/>
          <w:lang w:eastAsia="zh-CN"/>
        </w:rPr>
        <w:t xml:space="preserve">For transmission rank&gt;4, it was agreed in RAN1#110 that the decision will be made on whether support 1 CW or 2 CWs in RAN1#110bis. </w:t>
      </w:r>
      <w:r w:rsidR="00E41851">
        <w:rPr>
          <w:rFonts w:eastAsiaTheme="minorEastAsia"/>
        </w:rPr>
        <w:t xml:space="preserve">In section </w:t>
      </w:r>
      <w:r>
        <w:rPr>
          <w:rFonts w:eastAsiaTheme="minorEastAsia"/>
        </w:rPr>
        <w:t>3</w:t>
      </w:r>
      <w:r w:rsidR="00E41851">
        <w:rPr>
          <w:rFonts w:eastAsiaTheme="minorEastAsia"/>
        </w:rPr>
        <w:t xml:space="preserve">, we provide evaluation results comparing performance of 8Tx and 4Tx eigen </w:t>
      </w:r>
      <w:proofErr w:type="gramStart"/>
      <w:r w:rsidR="00E41851">
        <w:rPr>
          <w:rFonts w:eastAsiaTheme="minorEastAsia"/>
        </w:rPr>
        <w:t>vector based</w:t>
      </w:r>
      <w:proofErr w:type="gramEnd"/>
      <w:r w:rsidR="00E41851">
        <w:rPr>
          <w:rFonts w:eastAsiaTheme="minorEastAsia"/>
        </w:rPr>
        <w:t xml:space="preserve"> precoding with max rank=4 and max rank=8 separately.</w:t>
      </w:r>
      <w:r w:rsidR="00186920">
        <w:rPr>
          <w:rFonts w:eastAsiaTheme="minorEastAsia"/>
        </w:rPr>
        <w:t xml:space="preserve"> It can be observed that additional gain from supporting 2 CWs is marginal</w:t>
      </w:r>
      <w:r w:rsidR="00E41851">
        <w:rPr>
          <w:rFonts w:eastAsiaTheme="minorEastAsia"/>
        </w:rPr>
        <w:t>.</w:t>
      </w:r>
      <w:r w:rsidR="00186920">
        <w:rPr>
          <w:rFonts w:eastAsiaTheme="minorEastAsia"/>
        </w:rPr>
        <w:t xml:space="preserve"> Different specification impacts can be envisioned for 1 CW with up to 8 layers and 2 CWs for rank&gt;4. Considering the workload and specification impact, it should be carefully considered whether to support 1 CW or 2 CWs for rank&gt;4. If 2 CWs are supported, at least UCI multiplexing shall be further discussed</w:t>
      </w:r>
    </w:p>
    <w:p w14:paraId="439072CC" w14:textId="6F82ECBA" w:rsidR="00E41851" w:rsidRPr="002633F7" w:rsidRDefault="00186920" w:rsidP="00E41851">
      <w:pPr>
        <w:pStyle w:val="proposal"/>
        <w:ind w:hanging="1130"/>
      </w:pPr>
      <w:r>
        <w:rPr>
          <w:rFonts w:eastAsiaTheme="minorEastAsia"/>
        </w:rPr>
        <w:t>Carefully consider whether to support 1 CW or 2 CWs for t</w:t>
      </w:r>
      <w:r w:rsidR="00E41851">
        <w:rPr>
          <w:rFonts w:eastAsiaTheme="minorEastAsia"/>
        </w:rPr>
        <w:t>ransmission rank&gt;4.</w:t>
      </w:r>
      <w:r>
        <w:rPr>
          <w:rFonts w:eastAsiaTheme="minorEastAsia"/>
        </w:rPr>
        <w:t xml:space="preserve"> If 2 </w:t>
      </w:r>
      <w:proofErr w:type="gramStart"/>
      <w:r>
        <w:rPr>
          <w:rFonts w:eastAsiaTheme="minorEastAsia"/>
        </w:rPr>
        <w:t>CWs  are</w:t>
      </w:r>
      <w:proofErr w:type="gramEnd"/>
      <w:r>
        <w:rPr>
          <w:rFonts w:eastAsiaTheme="minorEastAsia"/>
        </w:rPr>
        <w:t xml:space="preserve"> supported, how to multiplex UCI and other potential spec impacts </w:t>
      </w:r>
      <w:r w:rsidR="004C4DF4">
        <w:rPr>
          <w:rFonts w:eastAsiaTheme="minorEastAsia"/>
        </w:rPr>
        <w:t xml:space="preserve">shall be </w:t>
      </w:r>
      <w:r>
        <w:rPr>
          <w:rFonts w:eastAsiaTheme="minorEastAsia"/>
        </w:rPr>
        <w:t>further discuss</w:t>
      </w:r>
      <w:r w:rsidR="004C4DF4">
        <w:rPr>
          <w:rFonts w:eastAsiaTheme="minorEastAsia"/>
        </w:rPr>
        <w:t>ed.</w:t>
      </w:r>
      <w:r>
        <w:rPr>
          <w:rFonts w:eastAsiaTheme="minorEastAsia"/>
        </w:rPr>
        <w:t xml:space="preserve"> </w:t>
      </w:r>
    </w:p>
    <w:p w14:paraId="0C0178C5" w14:textId="77777777" w:rsidR="00FB0410" w:rsidRPr="00305044" w:rsidRDefault="00FB0410" w:rsidP="00305044">
      <w:pPr>
        <w:rPr>
          <w:rFonts w:eastAsiaTheme="minorEastAsia"/>
        </w:rPr>
      </w:pPr>
    </w:p>
    <w:p w14:paraId="2B1A5A3A" w14:textId="0770C5E8" w:rsidR="006B1093" w:rsidRPr="003955FF" w:rsidRDefault="006B1093" w:rsidP="003955FF">
      <w:pPr>
        <w:pStyle w:val="title2"/>
      </w:pPr>
      <w:r w:rsidRPr="003955FF">
        <w:t>Other issues</w:t>
      </w:r>
    </w:p>
    <w:p w14:paraId="4986751B" w14:textId="5DA9CC6D" w:rsidR="00813680" w:rsidRDefault="00813680" w:rsidP="006B1093">
      <w:pPr>
        <w:rPr>
          <w:rFonts w:eastAsiaTheme="minorEastAsia"/>
          <w:lang w:eastAsia="zh-CN"/>
        </w:rPr>
      </w:pPr>
      <w:r>
        <w:rPr>
          <w:rFonts w:eastAsiaTheme="minorEastAsia"/>
          <w:lang w:eastAsia="zh-CN"/>
        </w:rPr>
        <w:t xml:space="preserve">Other related specification </w:t>
      </w:r>
      <w:r w:rsidR="00C44395">
        <w:rPr>
          <w:rFonts w:eastAsiaTheme="minorEastAsia"/>
          <w:lang w:eastAsia="zh-CN"/>
        </w:rPr>
        <w:t>enhancement</w:t>
      </w:r>
      <w:r>
        <w:rPr>
          <w:rFonts w:eastAsiaTheme="minorEastAsia"/>
          <w:lang w:eastAsia="zh-CN"/>
        </w:rPr>
        <w:t xml:space="preserve"> needed </w:t>
      </w:r>
      <w:r w:rsidR="00C44395">
        <w:rPr>
          <w:rFonts w:eastAsiaTheme="minorEastAsia"/>
          <w:lang w:eastAsia="zh-CN"/>
        </w:rPr>
        <w:t>to support 8Tx UL are SRS, DMRS, PTRS and whether/how to support all UL full power transmission modes.</w:t>
      </w:r>
    </w:p>
    <w:p w14:paraId="1CBB58E3" w14:textId="63F42D08" w:rsidR="006B1093" w:rsidRDefault="00C44395" w:rsidP="006B1093">
      <w:pPr>
        <w:rPr>
          <w:rFonts w:eastAsiaTheme="minorEastAsia"/>
          <w:lang w:eastAsia="zh-CN"/>
        </w:rPr>
      </w:pPr>
      <w:r>
        <w:rPr>
          <w:rFonts w:eastAsiaTheme="minorEastAsia"/>
          <w:lang w:eastAsia="zh-CN"/>
        </w:rPr>
        <w:t xml:space="preserve">Details on SRS, DMRS configuration/indication are discussed </w:t>
      </w:r>
      <w:r w:rsidRPr="00C77D2F">
        <w:rPr>
          <w:rFonts w:eastAsiaTheme="minorEastAsia"/>
          <w:lang w:eastAsia="zh-CN"/>
        </w:rPr>
        <w:t>in</w:t>
      </w:r>
      <w:r w:rsidR="00957375" w:rsidRPr="00C77D2F">
        <w:rPr>
          <w:rFonts w:eastAsiaTheme="minorEastAsia"/>
          <w:lang w:eastAsia="zh-CN"/>
        </w:rPr>
        <w:t xml:space="preserve"> </w:t>
      </w:r>
      <w:r w:rsidR="00957375" w:rsidRPr="00C77D2F">
        <w:rPr>
          <w:rFonts w:eastAsiaTheme="minorEastAsia"/>
          <w:lang w:eastAsia="zh-CN"/>
        </w:rPr>
        <w:fldChar w:fldCharType="begin"/>
      </w:r>
      <w:r w:rsidR="00957375" w:rsidRPr="00C77D2F">
        <w:rPr>
          <w:rFonts w:eastAsiaTheme="minorEastAsia"/>
          <w:lang w:eastAsia="zh-CN"/>
        </w:rPr>
        <w:instrText xml:space="preserve"> REF _Ref102069231 \r \h </w:instrText>
      </w:r>
      <w:r w:rsidR="00F2432C" w:rsidRPr="00C77D2F">
        <w:rPr>
          <w:rFonts w:eastAsiaTheme="minorEastAsia"/>
          <w:lang w:eastAsia="zh-CN"/>
        </w:rPr>
        <w:instrText xml:space="preserve"> \* MERGEFORMAT </w:instrText>
      </w:r>
      <w:r w:rsidR="00957375" w:rsidRPr="00C77D2F">
        <w:rPr>
          <w:rFonts w:eastAsiaTheme="minorEastAsia"/>
          <w:lang w:eastAsia="zh-CN"/>
        </w:rPr>
      </w:r>
      <w:r w:rsidR="00957375" w:rsidRPr="00C77D2F">
        <w:rPr>
          <w:rFonts w:eastAsiaTheme="minorEastAsia"/>
          <w:lang w:eastAsia="zh-CN"/>
        </w:rPr>
        <w:fldChar w:fldCharType="separate"/>
      </w:r>
      <w:r w:rsidR="00957375" w:rsidRPr="00C77D2F">
        <w:rPr>
          <w:rFonts w:eastAsiaTheme="minorEastAsia"/>
          <w:lang w:eastAsia="zh-CN"/>
        </w:rPr>
        <w:t>[</w:t>
      </w:r>
      <w:r w:rsidR="002E7AD9" w:rsidRPr="00C77D2F">
        <w:rPr>
          <w:rFonts w:eastAsiaTheme="minorEastAsia"/>
          <w:lang w:eastAsia="zh-CN"/>
        </w:rPr>
        <w:t>4</w:t>
      </w:r>
      <w:r w:rsidR="00957375" w:rsidRPr="00C77D2F">
        <w:rPr>
          <w:rFonts w:eastAsiaTheme="minorEastAsia"/>
          <w:lang w:eastAsia="zh-CN"/>
        </w:rPr>
        <w:t>]</w:t>
      </w:r>
      <w:r w:rsidR="00957375" w:rsidRPr="00C77D2F">
        <w:rPr>
          <w:rFonts w:eastAsiaTheme="minorEastAsia"/>
          <w:lang w:eastAsia="zh-CN"/>
        </w:rPr>
        <w:fldChar w:fldCharType="end"/>
      </w:r>
      <w:r w:rsidR="00957375" w:rsidRPr="00C77D2F">
        <w:rPr>
          <w:rFonts w:eastAsiaTheme="minorEastAsia"/>
          <w:lang w:eastAsia="zh-CN"/>
        </w:rPr>
        <w:fldChar w:fldCharType="begin"/>
      </w:r>
      <w:r w:rsidR="00957375" w:rsidRPr="00C77D2F">
        <w:rPr>
          <w:rFonts w:eastAsiaTheme="minorEastAsia"/>
          <w:lang w:eastAsia="zh-CN"/>
        </w:rPr>
        <w:instrText xml:space="preserve"> REF _Ref102069235 \r \h </w:instrText>
      </w:r>
      <w:r w:rsidR="00F2432C" w:rsidRPr="00C77D2F">
        <w:rPr>
          <w:rFonts w:eastAsiaTheme="minorEastAsia"/>
          <w:lang w:eastAsia="zh-CN"/>
        </w:rPr>
        <w:instrText xml:space="preserve"> \* MERGEFORMAT </w:instrText>
      </w:r>
      <w:r w:rsidR="00957375" w:rsidRPr="00C77D2F">
        <w:rPr>
          <w:rFonts w:eastAsiaTheme="minorEastAsia"/>
          <w:lang w:eastAsia="zh-CN"/>
        </w:rPr>
      </w:r>
      <w:r w:rsidR="00957375" w:rsidRPr="00C77D2F">
        <w:rPr>
          <w:rFonts w:eastAsiaTheme="minorEastAsia"/>
          <w:lang w:eastAsia="zh-CN"/>
        </w:rPr>
        <w:fldChar w:fldCharType="separate"/>
      </w:r>
      <w:r w:rsidR="00957375" w:rsidRPr="00C77D2F">
        <w:rPr>
          <w:rFonts w:eastAsiaTheme="minorEastAsia"/>
          <w:lang w:eastAsia="zh-CN"/>
        </w:rPr>
        <w:t>[</w:t>
      </w:r>
      <w:r w:rsidR="002E7AD9" w:rsidRPr="00C77D2F">
        <w:rPr>
          <w:rFonts w:eastAsiaTheme="minorEastAsia"/>
          <w:lang w:eastAsia="zh-CN"/>
        </w:rPr>
        <w:t>3</w:t>
      </w:r>
      <w:r w:rsidR="00957375" w:rsidRPr="00C77D2F">
        <w:rPr>
          <w:rFonts w:eastAsiaTheme="minorEastAsia"/>
          <w:lang w:eastAsia="zh-CN"/>
        </w:rPr>
        <w:t>]</w:t>
      </w:r>
      <w:r w:rsidR="00957375" w:rsidRPr="00C77D2F">
        <w:rPr>
          <w:rFonts w:eastAsiaTheme="minorEastAsia"/>
          <w:lang w:eastAsia="zh-CN"/>
        </w:rPr>
        <w:fldChar w:fldCharType="end"/>
      </w:r>
      <w:r w:rsidR="00C00B9F">
        <w:rPr>
          <w:rFonts w:eastAsiaTheme="minorEastAsia"/>
          <w:lang w:eastAsia="zh-CN"/>
        </w:rPr>
        <w:t xml:space="preserve">, for </w:t>
      </w:r>
      <w:r w:rsidR="006B1093">
        <w:rPr>
          <w:rFonts w:eastAsiaTheme="minorEastAsia" w:hint="eastAsia"/>
          <w:lang w:eastAsia="zh-CN"/>
        </w:rPr>
        <w:t>D</w:t>
      </w:r>
      <w:r w:rsidR="006B1093">
        <w:rPr>
          <w:rFonts w:eastAsiaTheme="minorEastAsia"/>
          <w:lang w:eastAsia="zh-CN"/>
        </w:rPr>
        <w:t>MRS port indication</w:t>
      </w:r>
      <w:r w:rsidR="00144951">
        <w:rPr>
          <w:rFonts w:eastAsiaTheme="minorEastAsia"/>
          <w:lang w:eastAsia="zh-CN"/>
        </w:rPr>
        <w:t xml:space="preserve"> the entries for DL 8Tx transmission can be taken as starting point.</w:t>
      </w:r>
    </w:p>
    <w:p w14:paraId="1ECFEC58" w14:textId="73D3D190" w:rsidR="006B1093" w:rsidRDefault="00D91202" w:rsidP="006B1093">
      <w:pPr>
        <w:rPr>
          <w:rFonts w:eastAsiaTheme="minorEastAsia"/>
          <w:lang w:eastAsia="zh-CN"/>
        </w:rPr>
      </w:pPr>
      <w:r>
        <w:rPr>
          <w:rFonts w:eastAsiaTheme="minorEastAsia"/>
          <w:lang w:eastAsia="zh-CN"/>
        </w:rPr>
        <w:t xml:space="preserve">In current spec, maximum of 2 ports </w:t>
      </w:r>
      <w:r w:rsidR="006B1093">
        <w:rPr>
          <w:rFonts w:eastAsiaTheme="minorEastAsia" w:hint="eastAsia"/>
          <w:lang w:eastAsia="zh-CN"/>
        </w:rPr>
        <w:t>P</w:t>
      </w:r>
      <w:r w:rsidR="006B1093">
        <w:rPr>
          <w:rFonts w:eastAsiaTheme="minorEastAsia"/>
          <w:lang w:eastAsia="zh-CN"/>
        </w:rPr>
        <w:t xml:space="preserve">TRS </w:t>
      </w:r>
      <w:r>
        <w:rPr>
          <w:rFonts w:eastAsiaTheme="minorEastAsia"/>
          <w:lang w:eastAsia="zh-CN"/>
        </w:rPr>
        <w:t xml:space="preserve">is supported, which is configured by RRC. </w:t>
      </w:r>
      <w:r w:rsidR="00543558">
        <w:rPr>
          <w:rFonts w:eastAsiaTheme="minorEastAsia"/>
          <w:lang w:eastAsia="zh-CN"/>
        </w:rPr>
        <w:t>And, a</w:t>
      </w:r>
      <w:r w:rsidR="00791A0F">
        <w:rPr>
          <w:rFonts w:eastAsiaTheme="minorEastAsia"/>
          <w:lang w:eastAsia="zh-CN"/>
        </w:rPr>
        <w:t xml:space="preserve">ssociation of PTRS port to DMRS port </w:t>
      </w:r>
      <w:r w:rsidR="003144DD">
        <w:rPr>
          <w:rFonts w:eastAsiaTheme="minorEastAsia"/>
          <w:lang w:eastAsia="zh-CN"/>
        </w:rPr>
        <w:t>is in</w:t>
      </w:r>
      <w:r w:rsidR="00543558">
        <w:rPr>
          <w:rFonts w:eastAsiaTheme="minorEastAsia"/>
          <w:lang w:eastAsia="zh-CN"/>
        </w:rPr>
        <w:t>dicated in DCI. For the case of supported layers &gt;4, P</w:t>
      </w:r>
      <w:r w:rsidR="00355D53">
        <w:rPr>
          <w:rFonts w:eastAsiaTheme="minorEastAsia"/>
          <w:lang w:eastAsia="zh-CN"/>
        </w:rPr>
        <w:t>TRS to DMRS association table shall be extended.</w:t>
      </w:r>
    </w:p>
    <w:p w14:paraId="509C87B6" w14:textId="472ACEC4" w:rsidR="006B1093" w:rsidRPr="006B1093" w:rsidRDefault="005F4DFA" w:rsidP="006B1093">
      <w:pPr>
        <w:rPr>
          <w:rFonts w:eastAsiaTheme="minorEastAsia"/>
          <w:lang w:eastAsia="zh-CN"/>
        </w:rPr>
      </w:pPr>
      <w:r>
        <w:rPr>
          <w:rFonts w:eastAsiaTheme="minorEastAsia"/>
          <w:lang w:eastAsia="zh-CN"/>
        </w:rPr>
        <w:t xml:space="preserve">Rel-16 supports UL full power transmission, there are three modes specified namely, </w:t>
      </w:r>
      <w:proofErr w:type="spellStart"/>
      <w:r>
        <w:rPr>
          <w:rFonts w:eastAsiaTheme="minorEastAsia"/>
          <w:lang w:eastAsia="zh-CN"/>
        </w:rPr>
        <w:t>f</w:t>
      </w:r>
      <w:r w:rsidR="006B1093">
        <w:rPr>
          <w:rFonts w:eastAsiaTheme="minorEastAsia"/>
          <w:lang w:eastAsia="zh-CN"/>
        </w:rPr>
        <w:t>ullpower</w:t>
      </w:r>
      <w:proofErr w:type="spellEnd"/>
      <w:r>
        <w:rPr>
          <w:rFonts w:eastAsiaTheme="minorEastAsia"/>
          <w:lang w:eastAsia="zh-CN"/>
        </w:rPr>
        <w:t xml:space="preserve"> mode (also known as mode0), </w:t>
      </w:r>
      <w:r w:rsidR="002A042D" w:rsidRPr="00A65FA5">
        <w:rPr>
          <w:color w:val="000000" w:themeColor="text1"/>
        </w:rPr>
        <w:t>fullpowerMode1</w:t>
      </w:r>
      <w:r w:rsidR="002A042D">
        <w:rPr>
          <w:color w:val="000000" w:themeColor="text1"/>
        </w:rPr>
        <w:t xml:space="preserve"> and </w:t>
      </w:r>
      <w:r w:rsidR="002A042D" w:rsidRPr="00A65FA5">
        <w:rPr>
          <w:color w:val="000000" w:themeColor="text1"/>
        </w:rPr>
        <w:t>fullpowerMode</w:t>
      </w:r>
      <w:r w:rsidR="002A042D">
        <w:rPr>
          <w:color w:val="000000" w:themeColor="text1"/>
        </w:rPr>
        <w:t xml:space="preserve">2. </w:t>
      </w:r>
      <w:r w:rsidR="006B1093">
        <w:rPr>
          <w:rFonts w:eastAsiaTheme="minorEastAsia"/>
          <w:lang w:eastAsia="zh-CN"/>
        </w:rPr>
        <w:t xml:space="preserve"> </w:t>
      </w:r>
      <w:r w:rsidR="002E190D">
        <w:rPr>
          <w:rFonts w:eastAsiaTheme="minorEastAsia"/>
          <w:lang w:eastAsia="zh-CN"/>
        </w:rPr>
        <w:t xml:space="preserve">For CPE/FWA type of devices it </w:t>
      </w:r>
      <w:r w:rsidR="00502335">
        <w:rPr>
          <w:rFonts w:eastAsiaTheme="minorEastAsia"/>
          <w:lang w:eastAsia="zh-CN"/>
        </w:rPr>
        <w:t>can be</w:t>
      </w:r>
      <w:r w:rsidR="002E190D">
        <w:rPr>
          <w:rFonts w:eastAsiaTheme="minorEastAsia"/>
          <w:lang w:eastAsia="zh-CN"/>
        </w:rPr>
        <w:t xml:space="preserve"> assume</w:t>
      </w:r>
      <w:r w:rsidR="00502335">
        <w:rPr>
          <w:rFonts w:eastAsiaTheme="minorEastAsia"/>
          <w:lang w:eastAsia="zh-CN"/>
        </w:rPr>
        <w:t>d</w:t>
      </w:r>
      <w:r w:rsidR="002E190D">
        <w:rPr>
          <w:rFonts w:eastAsiaTheme="minorEastAsia"/>
          <w:lang w:eastAsia="zh-CN"/>
        </w:rPr>
        <w:t xml:space="preserve"> that </w:t>
      </w:r>
      <w:proofErr w:type="spellStart"/>
      <w:r w:rsidR="00502335">
        <w:rPr>
          <w:rFonts w:eastAsiaTheme="minorEastAsia"/>
          <w:lang w:eastAsia="zh-CN"/>
        </w:rPr>
        <w:t>fullpower</w:t>
      </w:r>
      <w:proofErr w:type="spellEnd"/>
      <w:r w:rsidR="00502335">
        <w:rPr>
          <w:rFonts w:eastAsiaTheme="minorEastAsia"/>
          <w:lang w:eastAsia="zh-CN"/>
        </w:rPr>
        <w:t xml:space="preserve"> mode0 is supported, on the other hand for the devices supporting full-coherent precoders only (such as Rel-15 DL type 1 codebooks), full power modes are irrelevant. </w:t>
      </w:r>
      <w:r w:rsidR="001643DE">
        <w:rPr>
          <w:rFonts w:eastAsiaTheme="minorEastAsia"/>
          <w:lang w:eastAsia="zh-CN"/>
        </w:rPr>
        <w:t xml:space="preserve">It can </w:t>
      </w:r>
      <w:r w:rsidR="00525F93">
        <w:rPr>
          <w:rFonts w:eastAsiaTheme="minorEastAsia"/>
          <w:lang w:eastAsia="zh-CN"/>
        </w:rPr>
        <w:t xml:space="preserve">be </w:t>
      </w:r>
      <w:r w:rsidR="001643DE">
        <w:rPr>
          <w:rFonts w:eastAsiaTheme="minorEastAsia"/>
          <w:lang w:eastAsia="zh-CN"/>
        </w:rPr>
        <w:t>discussed after the 8Tx codebook design becomes clear.</w:t>
      </w:r>
    </w:p>
    <w:p w14:paraId="16202E24" w14:textId="38D94F8A" w:rsidR="006B1093" w:rsidRDefault="00957375" w:rsidP="00036131">
      <w:pPr>
        <w:pStyle w:val="proposal"/>
        <w:ind w:hanging="1130"/>
      </w:pPr>
      <w:r>
        <w:t>Following issues should be further discussed:</w:t>
      </w:r>
    </w:p>
    <w:p w14:paraId="6EC20650" w14:textId="23E3D66F" w:rsidR="00957375" w:rsidRDefault="00957375" w:rsidP="00957375">
      <w:pPr>
        <w:pStyle w:val="boldbullet1"/>
        <w:ind w:left="1418"/>
      </w:pPr>
      <w:r>
        <w:rPr>
          <w:rFonts w:hint="eastAsia"/>
        </w:rPr>
        <w:t>P</w:t>
      </w:r>
      <w:r>
        <w:t>TRS-DMRS association indication when rank&gt;4</w:t>
      </w:r>
      <w:r w:rsidR="002E0288">
        <w:t>, if supported</w:t>
      </w:r>
    </w:p>
    <w:p w14:paraId="3DF22D4D" w14:textId="4D802363" w:rsidR="00957375" w:rsidRPr="00C00372" w:rsidRDefault="00957375" w:rsidP="00C00372">
      <w:pPr>
        <w:pStyle w:val="boldbullet1"/>
        <w:ind w:left="1418"/>
      </w:pPr>
      <w:r>
        <w:t xml:space="preserve">Impact on full power modes </w:t>
      </w:r>
    </w:p>
    <w:p w14:paraId="2E80A30F" w14:textId="77777777" w:rsidR="006621B6" w:rsidRPr="006B1093" w:rsidRDefault="006621B6" w:rsidP="006B1093">
      <w:pPr>
        <w:rPr>
          <w:rFonts w:eastAsiaTheme="minorEastAsia"/>
          <w:lang w:eastAsia="zh-CN"/>
        </w:rPr>
      </w:pPr>
    </w:p>
    <w:p w14:paraId="30FAA23F" w14:textId="3892FC2C" w:rsidR="00C67855" w:rsidRDefault="00E93CD3" w:rsidP="00305044">
      <w:pPr>
        <w:pStyle w:val="title1"/>
        <w:rPr>
          <w:rFonts w:eastAsiaTheme="minorEastAsia"/>
        </w:rPr>
      </w:pPr>
      <w:r w:rsidRPr="00305044">
        <w:t xml:space="preserve">Simulation </w:t>
      </w:r>
      <w:r w:rsidR="00305044" w:rsidRPr="00305044">
        <w:t>results</w:t>
      </w:r>
    </w:p>
    <w:p w14:paraId="399FF583" w14:textId="72CDA5C9" w:rsidR="00976557" w:rsidRDefault="00EC6040" w:rsidP="00976557">
      <w:pPr>
        <w:rPr>
          <w:rFonts w:eastAsiaTheme="minorEastAsia"/>
          <w:lang w:eastAsia="zh-CN"/>
        </w:rPr>
      </w:pPr>
      <w:r>
        <w:rPr>
          <w:rFonts w:eastAsiaTheme="minorEastAsia"/>
          <w:lang w:eastAsia="zh-CN"/>
        </w:rPr>
        <w:t xml:space="preserve">Table 1 in the appendix lists the </w:t>
      </w:r>
      <w:r w:rsidR="004C0B0C">
        <w:rPr>
          <w:rFonts w:eastAsiaTheme="minorEastAsia"/>
          <w:lang w:eastAsia="zh-CN"/>
        </w:rPr>
        <w:t>simulation assumptions</w:t>
      </w:r>
      <w:r>
        <w:rPr>
          <w:rFonts w:eastAsiaTheme="minorEastAsia"/>
          <w:lang w:eastAsia="zh-CN"/>
        </w:rPr>
        <w:t xml:space="preserve"> and the agreed antenna configurations are listed </w:t>
      </w:r>
      <w:r w:rsidR="00787DED">
        <w:rPr>
          <w:rFonts w:eastAsiaTheme="minorEastAsia"/>
          <w:lang w:eastAsia="zh-CN"/>
        </w:rPr>
        <w:t>in Table 2.</w:t>
      </w:r>
      <w:r w:rsidR="00206C99">
        <w:rPr>
          <w:rFonts w:eastAsiaTheme="minorEastAsia"/>
          <w:lang w:eastAsia="zh-CN"/>
        </w:rPr>
        <w:t xml:space="preserve"> In this evaluation, we consider antenna configuration of 1-b for 8Tx in UL with SVD based eigenvector precoding for 4Tx for comparison.</w:t>
      </w:r>
      <w:r w:rsidR="00263B8D">
        <w:rPr>
          <w:rFonts w:eastAsiaTheme="minorEastAsia"/>
          <w:lang w:eastAsia="zh-CN"/>
        </w:rPr>
        <w:t xml:space="preserve"> </w:t>
      </w:r>
    </w:p>
    <w:p w14:paraId="16C49C4C" w14:textId="1CB4E69E" w:rsidR="006E6A50" w:rsidRPr="00C33C6F" w:rsidRDefault="00C33C6F" w:rsidP="006E6A50">
      <w:pPr>
        <w:rPr>
          <w:rFonts w:eastAsiaTheme="minorEastAsia"/>
          <w:lang w:eastAsia="zh-CN"/>
        </w:rPr>
      </w:pPr>
      <w:r>
        <w:rPr>
          <w:rFonts w:eastAsiaTheme="minorEastAsia"/>
          <w:lang w:eastAsia="zh-CN"/>
        </w:rPr>
        <w:t xml:space="preserve">Considerable </w:t>
      </w:r>
      <w:r>
        <w:rPr>
          <w:rFonts w:eastAsiaTheme="minorEastAsia" w:hint="eastAsia"/>
          <w:lang w:eastAsia="zh-CN"/>
        </w:rPr>
        <w:t>performance</w:t>
      </w:r>
      <w:r>
        <w:rPr>
          <w:rFonts w:eastAsiaTheme="minorEastAsia"/>
          <w:lang w:eastAsia="zh-CN"/>
        </w:rPr>
        <w:t xml:space="preserve"> gain can be seen for 8Tx versus 4Tx. </w:t>
      </w:r>
      <w:r w:rsidR="001210BE">
        <w:rPr>
          <w:rFonts w:eastAsiaTheme="minorEastAsia"/>
          <w:lang w:eastAsia="zh-CN"/>
        </w:rPr>
        <w:fldChar w:fldCharType="begin"/>
      </w:r>
      <w:r w:rsidR="001210BE">
        <w:rPr>
          <w:rFonts w:eastAsiaTheme="minorEastAsia"/>
          <w:lang w:eastAsia="zh-CN"/>
        </w:rPr>
        <w:instrText xml:space="preserve"> REF _Ref111190952 \r \h </w:instrText>
      </w:r>
      <w:r w:rsidR="001210BE">
        <w:rPr>
          <w:rFonts w:eastAsiaTheme="minorEastAsia"/>
          <w:lang w:eastAsia="zh-CN"/>
        </w:rPr>
      </w:r>
      <w:r w:rsidR="001210BE">
        <w:rPr>
          <w:rFonts w:eastAsiaTheme="minorEastAsia"/>
          <w:lang w:eastAsia="zh-CN"/>
        </w:rPr>
        <w:fldChar w:fldCharType="separate"/>
      </w:r>
      <w:r w:rsidR="001210BE">
        <w:rPr>
          <w:rFonts w:eastAsiaTheme="minorEastAsia"/>
          <w:lang w:eastAsia="zh-CN"/>
        </w:rPr>
        <w:t>Figure 1</w:t>
      </w:r>
      <w:r w:rsidR="001210BE">
        <w:rPr>
          <w:rFonts w:eastAsiaTheme="minorEastAsia"/>
          <w:lang w:eastAsia="zh-CN"/>
        </w:rPr>
        <w:fldChar w:fldCharType="end"/>
      </w:r>
      <w:r w:rsidR="001210BE">
        <w:rPr>
          <w:rFonts w:eastAsiaTheme="minorEastAsia"/>
          <w:lang w:eastAsia="zh-CN"/>
        </w:rPr>
        <w:t xml:space="preserve"> </w:t>
      </w:r>
      <w:r>
        <w:rPr>
          <w:rFonts w:eastAsiaTheme="minorEastAsia"/>
          <w:lang w:eastAsia="zh-CN"/>
        </w:rPr>
        <w:t xml:space="preserve">shows the evaluation results, </w:t>
      </w:r>
      <w:r w:rsidR="001210BE">
        <w:rPr>
          <w:rFonts w:eastAsiaTheme="minorEastAsia"/>
          <w:lang w:eastAsia="zh-CN"/>
        </w:rPr>
        <w:t>30</w:t>
      </w:r>
      <w:r>
        <w:rPr>
          <w:rFonts w:eastAsiaTheme="minorEastAsia"/>
          <w:lang w:eastAsia="zh-CN"/>
        </w:rPr>
        <w:t xml:space="preserve"> % improvement of </w:t>
      </w:r>
      <w:r>
        <w:rPr>
          <w:rFonts w:eastAsiaTheme="minorEastAsia" w:hint="eastAsia"/>
          <w:lang w:eastAsia="zh-CN"/>
        </w:rPr>
        <w:t>mean</w:t>
      </w:r>
      <w:r>
        <w:rPr>
          <w:rFonts w:eastAsiaTheme="minorEastAsia"/>
          <w:lang w:eastAsia="zh-CN"/>
        </w:rPr>
        <w:t xml:space="preserve"> UE SE is observed with 8Tx compared to 4Tx with highest modulation order of </w:t>
      </w:r>
      <w:r>
        <w:rPr>
          <w:rFonts w:eastAsiaTheme="minorEastAsia" w:hint="eastAsia"/>
          <w:lang w:eastAsia="zh-CN"/>
        </w:rPr>
        <w:t>64</w:t>
      </w:r>
      <w:r>
        <w:rPr>
          <w:rFonts w:eastAsiaTheme="minorEastAsia"/>
          <w:lang w:eastAsia="zh-CN"/>
        </w:rPr>
        <w:t xml:space="preserve"> QAM and 256QAM. </w:t>
      </w:r>
      <w:r w:rsidR="006E6A50">
        <w:rPr>
          <w:rFonts w:eastAsiaTheme="minorEastAsia"/>
          <w:lang w:eastAsia="zh-CN"/>
        </w:rPr>
        <w:t xml:space="preserve">Besides, </w:t>
      </w:r>
      <w:proofErr w:type="spellStart"/>
      <w:r w:rsidR="006E6A50">
        <w:rPr>
          <w:rFonts w:eastAsiaTheme="minorEastAsia"/>
          <w:lang w:eastAsia="zh-CN"/>
        </w:rPr>
        <w:t>maxRank</w:t>
      </w:r>
      <w:proofErr w:type="spellEnd"/>
      <w:r w:rsidR="006E6A50" w:rsidRPr="006E6A50">
        <w:rPr>
          <w:rFonts w:eastAsiaTheme="minorEastAsia"/>
          <w:lang w:eastAsia="zh-CN"/>
        </w:rPr>
        <w:t xml:space="preserve">=4 with 256QAM reaches similar performance as </w:t>
      </w:r>
      <w:proofErr w:type="spellStart"/>
      <w:r w:rsidR="006E6A50" w:rsidRPr="006E6A50">
        <w:rPr>
          <w:rFonts w:eastAsiaTheme="minorEastAsia"/>
          <w:lang w:eastAsia="zh-CN"/>
        </w:rPr>
        <w:t>maxRank</w:t>
      </w:r>
      <w:proofErr w:type="spellEnd"/>
      <w:r w:rsidR="006E6A50" w:rsidRPr="006E6A50">
        <w:rPr>
          <w:rFonts w:eastAsiaTheme="minorEastAsia"/>
          <w:lang w:eastAsia="zh-CN"/>
        </w:rPr>
        <w:t>=8 with 64QAM</w:t>
      </w:r>
      <w:r w:rsidR="006E6A50">
        <w:rPr>
          <w:rFonts w:eastAsiaTheme="minorEastAsia"/>
          <w:lang w:eastAsia="zh-CN"/>
        </w:rPr>
        <w:t>, which illustrates that</w:t>
      </w:r>
      <w:r w:rsidR="00915AE3">
        <w:rPr>
          <w:rFonts w:eastAsiaTheme="minorEastAsia"/>
          <w:lang w:eastAsia="zh-CN"/>
        </w:rPr>
        <w:t xml:space="preserve"> </w:t>
      </w:r>
      <w:r w:rsidR="006E6A50">
        <w:rPr>
          <w:rFonts w:eastAsiaTheme="minorEastAsia"/>
          <w:lang w:eastAsia="zh-CN"/>
        </w:rPr>
        <w:t xml:space="preserve">performance gain </w:t>
      </w:r>
      <w:r w:rsidR="00357F70">
        <w:rPr>
          <w:rFonts w:eastAsiaTheme="minorEastAsia"/>
          <w:lang w:eastAsia="zh-CN"/>
        </w:rPr>
        <w:t xml:space="preserve">is negligible </w:t>
      </w:r>
      <w:r w:rsidR="00915AE3">
        <w:rPr>
          <w:rFonts w:eastAsiaTheme="minorEastAsia"/>
          <w:lang w:eastAsia="zh-CN"/>
        </w:rPr>
        <w:t xml:space="preserve">by </w:t>
      </w:r>
      <w:r w:rsidR="006E6A50">
        <w:rPr>
          <w:rFonts w:eastAsiaTheme="minorEastAsia"/>
          <w:lang w:eastAsia="zh-CN"/>
        </w:rPr>
        <w:t xml:space="preserve">increasing max </w:t>
      </w:r>
      <w:r w:rsidR="00915AE3">
        <w:rPr>
          <w:rFonts w:eastAsiaTheme="minorEastAsia"/>
          <w:lang w:eastAsia="zh-CN"/>
        </w:rPr>
        <w:t>r</w:t>
      </w:r>
      <w:r w:rsidR="006E6A50">
        <w:rPr>
          <w:rFonts w:eastAsiaTheme="minorEastAsia"/>
          <w:lang w:eastAsia="zh-CN"/>
        </w:rPr>
        <w:t>ank</w:t>
      </w:r>
      <w:r w:rsidR="00915AE3">
        <w:rPr>
          <w:rFonts w:eastAsiaTheme="minorEastAsia"/>
          <w:lang w:eastAsia="zh-CN"/>
        </w:rPr>
        <w:t xml:space="preserve"> beyond 4.</w:t>
      </w:r>
    </w:p>
    <w:p w14:paraId="449D4BDA" w14:textId="5AF350B6" w:rsidR="00C33C6F" w:rsidRPr="00C33C6F" w:rsidRDefault="006E6A50" w:rsidP="00976557">
      <w:pPr>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w:instrText>
      </w:r>
      <w:r>
        <w:rPr>
          <w:rFonts w:eastAsiaTheme="minorEastAsia" w:hint="eastAsia"/>
          <w:lang w:eastAsia="zh-CN"/>
        </w:rPr>
        <w:instrText>REF _Ref111191113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Figure 2</w:t>
      </w:r>
      <w:r>
        <w:rPr>
          <w:rFonts w:eastAsiaTheme="minorEastAsia"/>
          <w:lang w:eastAsia="zh-CN"/>
        </w:rPr>
        <w:fldChar w:fldCharType="end"/>
      </w:r>
      <w:r>
        <w:rPr>
          <w:rFonts w:eastAsiaTheme="minorEastAsia"/>
          <w:lang w:eastAsia="zh-CN"/>
        </w:rPr>
        <w:t xml:space="preserve"> </w:t>
      </w:r>
      <w:r w:rsidR="00C33C6F">
        <w:rPr>
          <w:rFonts w:eastAsiaTheme="minorEastAsia" w:hint="eastAsia"/>
          <w:lang w:eastAsia="zh-CN"/>
        </w:rPr>
        <w:t>shows</w:t>
      </w:r>
      <w:r w:rsidR="00C33C6F">
        <w:rPr>
          <w:rFonts w:eastAsiaTheme="minorEastAsia"/>
          <w:lang w:eastAsia="zh-CN"/>
        </w:rPr>
        <w:t xml:space="preserve"> the performance </w:t>
      </w:r>
      <w:r w:rsidR="00357F70">
        <w:rPr>
          <w:rFonts w:eastAsiaTheme="minorEastAsia"/>
          <w:lang w:eastAsia="zh-CN"/>
        </w:rPr>
        <w:t xml:space="preserve">gain of </w:t>
      </w:r>
      <w:r w:rsidR="00CD444A">
        <w:rPr>
          <w:rFonts w:eastAsiaTheme="minorEastAsia"/>
          <w:lang w:eastAsia="zh-CN"/>
        </w:rPr>
        <w:t>2</w:t>
      </w:r>
      <w:r w:rsidR="009463BB">
        <w:rPr>
          <w:rFonts w:eastAsiaTheme="minorEastAsia"/>
          <w:lang w:eastAsia="zh-CN"/>
        </w:rPr>
        <w:t xml:space="preserve"> CWs</w:t>
      </w:r>
      <w:r w:rsidR="00357F70">
        <w:rPr>
          <w:rFonts w:eastAsiaTheme="minorEastAsia"/>
          <w:lang w:eastAsia="zh-CN"/>
        </w:rPr>
        <w:t xml:space="preserve"> against 1</w:t>
      </w:r>
      <w:r w:rsidR="009463BB">
        <w:rPr>
          <w:rFonts w:eastAsiaTheme="minorEastAsia"/>
          <w:lang w:eastAsia="zh-CN"/>
        </w:rPr>
        <w:t xml:space="preserve"> CW</w:t>
      </w:r>
      <w:bookmarkStart w:id="5" w:name="_GoBack"/>
      <w:bookmarkEnd w:id="5"/>
      <w:r w:rsidR="00C33C6F">
        <w:rPr>
          <w:rFonts w:eastAsiaTheme="minorEastAsia"/>
          <w:lang w:eastAsia="zh-CN"/>
        </w:rPr>
        <w:t xml:space="preserve"> with modulation of 64 QAM </w:t>
      </w:r>
      <w:r w:rsidR="00CD444A">
        <w:rPr>
          <w:rFonts w:eastAsiaTheme="minorEastAsia"/>
          <w:lang w:eastAsia="zh-CN"/>
        </w:rPr>
        <w:t xml:space="preserve">and </w:t>
      </w:r>
      <w:r w:rsidR="00C33C6F">
        <w:rPr>
          <w:rFonts w:eastAsiaTheme="minorEastAsia"/>
          <w:lang w:eastAsia="zh-CN"/>
        </w:rPr>
        <w:t xml:space="preserve">256 QAM. </w:t>
      </w:r>
      <w:r w:rsidR="006047CB">
        <w:rPr>
          <w:rFonts w:eastAsiaTheme="minorEastAsia"/>
          <w:lang w:eastAsia="zh-CN"/>
        </w:rPr>
        <w:t xml:space="preserve">Performance gain of 2 </w:t>
      </w:r>
      <w:r w:rsidR="009463BB">
        <w:rPr>
          <w:rFonts w:eastAsiaTheme="minorEastAsia"/>
          <w:lang w:eastAsia="zh-CN"/>
        </w:rPr>
        <w:t>CWs</w:t>
      </w:r>
      <w:r w:rsidR="006047CB">
        <w:rPr>
          <w:rFonts w:eastAsiaTheme="minorEastAsia"/>
          <w:lang w:eastAsia="zh-CN"/>
        </w:rPr>
        <w:t xml:space="preserve"> is </w:t>
      </w:r>
      <w:r w:rsidR="006047CB" w:rsidRPr="006047CB">
        <w:rPr>
          <w:rFonts w:eastAsiaTheme="minorEastAsia"/>
          <w:lang w:eastAsia="zh-CN"/>
        </w:rPr>
        <w:t>negligible</w:t>
      </w:r>
      <w:r w:rsidR="006047CB">
        <w:rPr>
          <w:rFonts w:eastAsiaTheme="minorEastAsia"/>
          <w:lang w:eastAsia="zh-CN"/>
        </w:rPr>
        <w:t>.</w:t>
      </w:r>
    </w:p>
    <w:p w14:paraId="05F85AE3" w14:textId="790FA71E" w:rsidR="00F72EBB" w:rsidRDefault="00F80DF0" w:rsidP="00536B0A">
      <w:pPr>
        <w:jc w:val="center"/>
        <w:rPr>
          <w:rFonts w:eastAsiaTheme="minorEastAsia"/>
          <w:lang w:eastAsia="zh-CN"/>
        </w:rPr>
      </w:pPr>
      <w:r>
        <w:rPr>
          <w:noProof/>
        </w:rPr>
        <w:drawing>
          <wp:inline distT="0" distB="0" distL="0" distR="0" wp14:anchorId="2806E0B2" wp14:editId="7309413F">
            <wp:extent cx="4858603" cy="196433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91081" cy="1977464"/>
                    </a:xfrm>
                    <a:prstGeom prst="rect">
                      <a:avLst/>
                    </a:prstGeom>
                  </pic:spPr>
                </pic:pic>
              </a:graphicData>
            </a:graphic>
          </wp:inline>
        </w:drawing>
      </w:r>
    </w:p>
    <w:p w14:paraId="3E428941" w14:textId="3B5AF9B2" w:rsidR="002B6160" w:rsidRDefault="0051714A" w:rsidP="006329B1">
      <w:pPr>
        <w:pStyle w:val="figure"/>
        <w:rPr>
          <w:rFonts w:eastAsiaTheme="minorEastAsia"/>
          <w:lang w:eastAsia="zh-CN"/>
        </w:rPr>
      </w:pPr>
      <w:bookmarkStart w:id="6" w:name="_Ref101810274"/>
      <w:bookmarkStart w:id="7" w:name="_Ref111191113"/>
      <w:r>
        <w:rPr>
          <w:rFonts w:eastAsiaTheme="minorEastAsia"/>
          <w:lang w:eastAsia="zh-CN"/>
        </w:rPr>
        <w:t>P</w:t>
      </w:r>
      <w:r>
        <w:rPr>
          <w:rFonts w:eastAsiaTheme="minorEastAsia" w:hint="eastAsia"/>
          <w:lang w:eastAsia="zh-CN"/>
        </w:rPr>
        <w:t>erformance</w:t>
      </w:r>
      <w:r>
        <w:rPr>
          <w:rFonts w:eastAsiaTheme="minorEastAsia"/>
          <w:lang w:eastAsia="zh-CN"/>
        </w:rPr>
        <w:t xml:space="preserve"> </w:t>
      </w:r>
      <w:r>
        <w:rPr>
          <w:rFonts w:eastAsiaTheme="minorEastAsia" w:hint="eastAsia"/>
          <w:lang w:eastAsia="zh-CN"/>
        </w:rPr>
        <w:t>gain</w:t>
      </w:r>
      <w:r>
        <w:rPr>
          <w:rFonts w:eastAsiaTheme="minorEastAsia"/>
          <w:lang w:eastAsia="zh-CN"/>
        </w:rPr>
        <w:t xml:space="preserve"> of</w:t>
      </w:r>
      <w:r w:rsidR="002B6160">
        <w:rPr>
          <w:rFonts w:eastAsiaTheme="minorEastAsia"/>
        </w:rPr>
        <w:t xml:space="preserve"> </w:t>
      </w:r>
      <w:r w:rsidR="002C171D">
        <w:rPr>
          <w:rFonts w:eastAsiaTheme="minorEastAsia"/>
        </w:rPr>
        <w:t xml:space="preserve">2 </w:t>
      </w:r>
      <w:r w:rsidR="009463BB">
        <w:rPr>
          <w:rFonts w:eastAsiaTheme="minorEastAsia"/>
          <w:lang w:eastAsia="zh-CN"/>
        </w:rPr>
        <w:t>CWs</w:t>
      </w:r>
      <w:r w:rsidR="005F3098">
        <w:rPr>
          <w:rFonts w:eastAsiaTheme="minorEastAsia"/>
          <w:lang w:eastAsia="zh-CN"/>
        </w:rPr>
        <w:t xml:space="preserve"> vs 1</w:t>
      </w:r>
      <w:r w:rsidR="009463BB">
        <w:rPr>
          <w:rFonts w:eastAsiaTheme="minorEastAsia"/>
          <w:lang w:eastAsia="zh-CN"/>
        </w:rPr>
        <w:t>CW</w:t>
      </w:r>
      <w:r w:rsidR="002B6160">
        <w:rPr>
          <w:rFonts w:eastAsiaTheme="minorEastAsia"/>
          <w:lang w:eastAsia="zh-CN"/>
        </w:rPr>
        <w:t xml:space="preserve">, </w:t>
      </w:r>
      <w:proofErr w:type="spellStart"/>
      <w:r w:rsidR="002B6160">
        <w:rPr>
          <w:rFonts w:eastAsiaTheme="minorEastAsia"/>
          <w:lang w:eastAsia="zh-CN"/>
        </w:rPr>
        <w:t>maxRank</w:t>
      </w:r>
      <w:proofErr w:type="spellEnd"/>
      <w:r w:rsidR="002B6160">
        <w:rPr>
          <w:rFonts w:eastAsiaTheme="minorEastAsia"/>
          <w:lang w:eastAsia="zh-CN"/>
        </w:rPr>
        <w:t>=</w:t>
      </w:r>
      <w:bookmarkEnd w:id="6"/>
      <w:r w:rsidR="002C171D">
        <w:rPr>
          <w:rFonts w:eastAsiaTheme="minorEastAsia"/>
          <w:lang w:eastAsia="zh-CN"/>
        </w:rPr>
        <w:t>8</w:t>
      </w:r>
      <w:r w:rsidR="005F3098">
        <w:rPr>
          <w:rFonts w:eastAsiaTheme="minorEastAsia"/>
          <w:lang w:eastAsia="zh-CN"/>
        </w:rPr>
        <w:t xml:space="preserve"> </w:t>
      </w:r>
      <w:r w:rsidR="002C171D">
        <w:rPr>
          <w:rFonts w:eastAsiaTheme="minorEastAsia"/>
          <w:lang w:eastAsia="zh-CN"/>
        </w:rPr>
        <w:t>(baseline</w:t>
      </w:r>
      <w:r w:rsidR="00B46E30">
        <w:rPr>
          <w:rFonts w:eastAsiaTheme="minorEastAsia"/>
          <w:lang w:eastAsia="zh-CN"/>
        </w:rPr>
        <w:t xml:space="preserve">: </w:t>
      </w:r>
      <w:r w:rsidR="002C171D">
        <w:rPr>
          <w:rFonts w:eastAsiaTheme="minorEastAsia"/>
          <w:lang w:eastAsia="zh-CN"/>
        </w:rPr>
        <w:t xml:space="preserve">left: </w:t>
      </w:r>
      <w:r w:rsidR="00DD472D">
        <w:rPr>
          <w:rFonts w:eastAsiaTheme="minorEastAsia" w:hint="eastAsia"/>
          <w:lang w:eastAsia="zh-CN"/>
        </w:rPr>
        <w:t>1</w:t>
      </w:r>
      <w:r w:rsidR="00DD472D">
        <w:rPr>
          <w:rFonts w:eastAsiaTheme="minorEastAsia"/>
          <w:lang w:eastAsia="zh-CN"/>
        </w:rPr>
        <w:t xml:space="preserve"> </w:t>
      </w:r>
      <w:r w:rsidR="009463BB">
        <w:rPr>
          <w:rFonts w:eastAsiaTheme="minorEastAsia"/>
          <w:lang w:eastAsia="zh-CN"/>
        </w:rPr>
        <w:t>CW</w:t>
      </w:r>
      <w:r w:rsidR="00DD472D">
        <w:rPr>
          <w:rFonts w:eastAsiaTheme="minorEastAsia"/>
          <w:lang w:eastAsia="zh-CN"/>
        </w:rPr>
        <w:t>,</w:t>
      </w:r>
      <w:r w:rsidR="002C171D">
        <w:rPr>
          <w:rFonts w:eastAsiaTheme="minorEastAsia" w:hint="eastAsia"/>
          <w:lang w:eastAsia="zh-CN"/>
        </w:rPr>
        <w:t xml:space="preserve"> 64</w:t>
      </w:r>
      <w:r w:rsidR="002C171D">
        <w:rPr>
          <w:rFonts w:eastAsiaTheme="minorEastAsia"/>
          <w:lang w:eastAsia="zh-CN"/>
        </w:rPr>
        <w:t>QAM</w:t>
      </w:r>
      <w:r w:rsidR="003939AF">
        <w:rPr>
          <w:rFonts w:eastAsiaTheme="minorEastAsia"/>
          <w:lang w:eastAsia="zh-CN"/>
        </w:rPr>
        <w:t>;</w:t>
      </w:r>
      <w:r w:rsidR="002C171D">
        <w:rPr>
          <w:rFonts w:eastAsiaTheme="minorEastAsia"/>
          <w:lang w:eastAsia="zh-CN"/>
        </w:rPr>
        <w:t xml:space="preserve"> right:</w:t>
      </w:r>
      <w:r w:rsidR="002037B1">
        <w:rPr>
          <w:rFonts w:eastAsiaTheme="minorEastAsia"/>
          <w:lang w:eastAsia="zh-CN"/>
        </w:rPr>
        <w:t xml:space="preserve"> </w:t>
      </w:r>
      <w:r w:rsidR="00DD472D">
        <w:rPr>
          <w:rFonts w:eastAsiaTheme="minorEastAsia"/>
          <w:lang w:eastAsia="zh-CN"/>
        </w:rPr>
        <w:t xml:space="preserve">1 </w:t>
      </w:r>
      <w:r w:rsidR="009463BB">
        <w:rPr>
          <w:rFonts w:eastAsiaTheme="minorEastAsia" w:hint="eastAsia"/>
          <w:lang w:eastAsia="zh-CN"/>
        </w:rPr>
        <w:t>CW</w:t>
      </w:r>
      <w:r w:rsidR="00DD472D">
        <w:rPr>
          <w:rFonts w:eastAsiaTheme="minorEastAsia"/>
          <w:lang w:eastAsia="zh-CN"/>
        </w:rPr>
        <w:t xml:space="preserve">, </w:t>
      </w:r>
      <w:r>
        <w:rPr>
          <w:rFonts w:eastAsiaTheme="minorEastAsia"/>
          <w:lang w:eastAsia="zh-CN"/>
        </w:rPr>
        <w:t>256 QAM</w:t>
      </w:r>
      <w:r w:rsidR="002C171D">
        <w:rPr>
          <w:rFonts w:eastAsiaTheme="minorEastAsia"/>
          <w:lang w:eastAsia="zh-CN"/>
        </w:rPr>
        <w:t>)</w:t>
      </w:r>
      <w:bookmarkEnd w:id="7"/>
    </w:p>
    <w:p w14:paraId="73879CF0" w14:textId="77777777" w:rsidR="00E41851" w:rsidRPr="00E41851" w:rsidRDefault="00E41851" w:rsidP="00E41851">
      <w:pPr>
        <w:rPr>
          <w:rFonts w:eastAsiaTheme="minorEastAsia"/>
          <w:lang w:eastAsia="zh-CN"/>
        </w:rPr>
      </w:pPr>
    </w:p>
    <w:p w14:paraId="579550B8" w14:textId="36D0782B" w:rsidR="00C33C6F" w:rsidRDefault="0014083D" w:rsidP="00F72EBB">
      <w:pPr>
        <w:pStyle w:val="observation"/>
      </w:pPr>
      <w:r>
        <w:rPr>
          <w:lang w:eastAsia="zh-CN"/>
        </w:rPr>
        <w:t xml:space="preserve">Performance gain of 2 </w:t>
      </w:r>
      <w:r w:rsidR="00020762">
        <w:rPr>
          <w:lang w:eastAsia="zh-CN"/>
        </w:rPr>
        <w:t>CW</w:t>
      </w:r>
      <w:r w:rsidR="00BA0726">
        <w:rPr>
          <w:lang w:eastAsia="zh-CN"/>
        </w:rPr>
        <w:t>s</w:t>
      </w:r>
      <w:r>
        <w:rPr>
          <w:lang w:eastAsia="zh-CN"/>
        </w:rPr>
        <w:t xml:space="preserve"> compared </w:t>
      </w:r>
      <w:r w:rsidR="00A6036A">
        <w:rPr>
          <w:lang w:eastAsia="zh-CN"/>
        </w:rPr>
        <w:t>to</w:t>
      </w:r>
      <w:r>
        <w:rPr>
          <w:lang w:eastAsia="zh-CN"/>
        </w:rPr>
        <w:t xml:space="preserve"> 1 </w:t>
      </w:r>
      <w:r w:rsidR="00BA0726">
        <w:rPr>
          <w:lang w:eastAsia="zh-CN"/>
        </w:rPr>
        <w:t>CW</w:t>
      </w:r>
      <w:r>
        <w:rPr>
          <w:lang w:eastAsia="zh-CN"/>
        </w:rPr>
        <w:t xml:space="preserve"> </w:t>
      </w:r>
      <w:r w:rsidR="002F7D48">
        <w:rPr>
          <w:rFonts w:hint="eastAsia"/>
          <w:lang w:eastAsia="zh-CN"/>
        </w:rPr>
        <w:t>is</w:t>
      </w:r>
      <w:r w:rsidR="002F7D48">
        <w:rPr>
          <w:lang w:eastAsia="zh-CN"/>
        </w:rPr>
        <w:t xml:space="preserve"> </w:t>
      </w:r>
      <w:r w:rsidR="005A4199" w:rsidRPr="005A4199">
        <w:rPr>
          <w:lang w:eastAsia="zh-CN"/>
        </w:rPr>
        <w:t>negligible</w:t>
      </w:r>
      <w:r w:rsidR="002F7D48">
        <w:rPr>
          <w:lang w:eastAsia="zh-CN"/>
        </w:rPr>
        <w:t>.</w:t>
      </w:r>
    </w:p>
    <w:p w14:paraId="460EC5BD" w14:textId="3FC4B8EE" w:rsidR="00E41851" w:rsidRDefault="00E41851" w:rsidP="00E41851">
      <w:pPr>
        <w:pStyle w:val="observation"/>
        <w:numPr>
          <w:ilvl w:val="0"/>
          <w:numId w:val="0"/>
        </w:numPr>
      </w:pPr>
    </w:p>
    <w:p w14:paraId="78F7510F" w14:textId="51760FD6" w:rsidR="00E41851" w:rsidRDefault="00E41851" w:rsidP="00E41851">
      <w:pPr>
        <w:rPr>
          <w:rFonts w:eastAsiaTheme="minorEastAsia"/>
          <w:lang w:eastAsia="zh-CN"/>
        </w:rPr>
      </w:pPr>
      <w:r w:rsidRPr="00E41851">
        <w:rPr>
          <w:rFonts w:eastAsiaTheme="minorEastAsia"/>
          <w:lang w:eastAsia="zh-CN"/>
        </w:rPr>
        <w:t>Below we evaluate</w:t>
      </w:r>
      <w:r>
        <w:rPr>
          <w:rFonts w:eastAsiaTheme="minorEastAsia"/>
          <w:lang w:eastAsia="zh-CN"/>
        </w:rPr>
        <w:t xml:space="preserve"> performance of</w:t>
      </w:r>
      <w:r w:rsidR="00983448">
        <w:rPr>
          <w:rFonts w:eastAsiaTheme="minorEastAsia"/>
          <w:lang w:eastAsia="zh-CN"/>
        </w:rPr>
        <w:t xml:space="preserve"> full-coherent codebook designs, </w:t>
      </w:r>
      <w:r>
        <w:rPr>
          <w:rFonts w:eastAsiaTheme="minorEastAsia"/>
          <w:lang w:eastAsia="zh-CN"/>
        </w:rPr>
        <w:t xml:space="preserve">type </w:t>
      </w:r>
      <w:r w:rsidR="00983448">
        <w:rPr>
          <w:rFonts w:eastAsiaTheme="minorEastAsia"/>
          <w:lang w:eastAsia="zh-CN"/>
        </w:rPr>
        <w:t>1</w:t>
      </w:r>
      <w:r>
        <w:rPr>
          <w:rFonts w:eastAsiaTheme="minorEastAsia"/>
          <w:lang w:eastAsia="zh-CN"/>
        </w:rPr>
        <w:t xml:space="preserve"> codebook with different </w:t>
      </w:r>
      <w:r w:rsidR="0097466D">
        <w:rPr>
          <w:rFonts w:eastAsiaTheme="minorEastAsia"/>
          <w:lang w:eastAsia="zh-CN"/>
        </w:rPr>
        <w:t>(O1, O2) values</w:t>
      </w:r>
      <w:r w:rsidR="00983448">
        <w:rPr>
          <w:rFonts w:eastAsiaTheme="minorEastAsia"/>
          <w:lang w:eastAsia="zh-CN"/>
        </w:rPr>
        <w:t xml:space="preserve"> and codebook based on 4Tx with co-phasing.</w:t>
      </w:r>
      <w:r w:rsidR="00012CF3">
        <w:rPr>
          <w:rFonts w:eastAsiaTheme="minorEastAsia"/>
          <w:lang w:eastAsia="zh-CN"/>
        </w:rPr>
        <w:t xml:space="preserve"> </w:t>
      </w:r>
      <w:r w:rsidR="003F6649">
        <w:rPr>
          <w:rFonts w:eastAsiaTheme="minorEastAsia"/>
          <w:lang w:eastAsia="zh-CN"/>
        </w:rPr>
        <w:t xml:space="preserve">To evaluate the performance gain of type 1 codebook versus 4tx </w:t>
      </w:r>
      <w:r w:rsidR="003F6649">
        <w:rPr>
          <w:rFonts w:eastAsiaTheme="minorEastAsia" w:hint="eastAsia"/>
          <w:lang w:eastAsia="zh-CN"/>
        </w:rPr>
        <w:t>with</w:t>
      </w:r>
      <w:r w:rsidR="003F6649">
        <w:rPr>
          <w:rFonts w:eastAsiaTheme="minorEastAsia"/>
          <w:lang w:eastAsia="zh-CN"/>
        </w:rPr>
        <w:t xml:space="preserve"> </w:t>
      </w:r>
      <w:r w:rsidR="003F6649">
        <w:rPr>
          <w:rFonts w:eastAsiaTheme="minorEastAsia" w:hint="eastAsia"/>
          <w:lang w:eastAsia="zh-CN"/>
        </w:rPr>
        <w:t>co</w:t>
      </w:r>
      <w:r w:rsidR="003F6649">
        <w:rPr>
          <w:rFonts w:eastAsiaTheme="minorEastAsia"/>
          <w:lang w:eastAsia="zh-CN"/>
        </w:rPr>
        <w:t>-phasing, typical antenna configuration 1-a in table 2 for both type 1 codebook and 4Tx with co-phasing codebook are considered. C</w:t>
      </w:r>
      <w:r w:rsidR="003F6649">
        <w:rPr>
          <w:rFonts w:eastAsiaTheme="minorEastAsia" w:hint="eastAsia"/>
          <w:lang w:eastAsia="zh-CN"/>
        </w:rPr>
        <w:t>onsidering</w:t>
      </w:r>
      <w:r w:rsidR="003F6649">
        <w:rPr>
          <w:rFonts w:eastAsiaTheme="minorEastAsia"/>
          <w:lang w:eastAsia="zh-CN"/>
        </w:rPr>
        <w:t xml:space="preserve"> </w:t>
      </w:r>
      <w:r w:rsidR="00B868B1">
        <w:rPr>
          <w:rFonts w:eastAsiaTheme="minorEastAsia" w:hint="eastAsia"/>
          <w:lang w:eastAsia="zh-CN"/>
        </w:rPr>
        <w:t>s</w:t>
      </w:r>
      <w:r w:rsidR="00B868B1">
        <w:rPr>
          <w:rFonts w:eastAsiaTheme="minorEastAsia"/>
          <w:lang w:eastAsia="zh-CN"/>
        </w:rPr>
        <w:t>imulation complexity and resources</w:t>
      </w:r>
      <w:r w:rsidR="003F6649">
        <w:rPr>
          <w:rFonts w:eastAsiaTheme="minorEastAsia"/>
          <w:lang w:eastAsia="zh-CN"/>
        </w:rPr>
        <w:t xml:space="preserve">, we only consider codebook subset with max Rank </w:t>
      </w:r>
      <w:r w:rsidR="003F6649">
        <w:rPr>
          <w:rFonts w:eastAsiaTheme="minorEastAsia" w:hint="eastAsia"/>
          <w:lang w:eastAsia="zh-CN"/>
        </w:rPr>
        <w:t>equals</w:t>
      </w:r>
      <w:r w:rsidR="003F6649">
        <w:rPr>
          <w:rFonts w:eastAsiaTheme="minorEastAsia"/>
          <w:lang w:eastAsia="zh-CN"/>
        </w:rPr>
        <w:t xml:space="preserve"> to 4</w:t>
      </w:r>
      <w:r w:rsidR="00B868B1">
        <w:rPr>
          <w:rFonts w:eastAsiaTheme="minorEastAsia"/>
          <w:lang w:eastAsia="zh-CN"/>
        </w:rPr>
        <w:t xml:space="preserve"> for now</w:t>
      </w:r>
      <w:r w:rsidR="003F6649">
        <w:rPr>
          <w:rFonts w:eastAsiaTheme="minorEastAsia"/>
          <w:lang w:eastAsia="zh-CN"/>
        </w:rPr>
        <w:t xml:space="preserve">. For the codebook based on 4Tx with co-phasing, a full-coherent precoder </w:t>
      </w:r>
      <w:r w:rsidR="00364182">
        <w:rPr>
          <w:rFonts w:eastAsiaTheme="minorEastAsia"/>
          <w:lang w:eastAsia="zh-CN"/>
        </w:rPr>
        <w:t xml:space="preserve">is constructed </w:t>
      </w:r>
      <w:r w:rsidR="003F6649">
        <w:rPr>
          <w:rFonts w:eastAsiaTheme="minorEastAsia"/>
          <w:lang w:eastAsia="zh-CN"/>
        </w:rPr>
        <w:t xml:space="preserve">with a </w:t>
      </w:r>
      <w:r w:rsidR="001D01FA">
        <w:rPr>
          <w:rFonts w:eastAsiaTheme="minorEastAsia"/>
          <w:lang w:eastAsia="zh-CN"/>
        </w:rPr>
        <w:t>co-phasing factor</w:t>
      </w:r>
      <w:r w:rsidR="003F6649">
        <w:rPr>
          <w:rFonts w:eastAsiaTheme="minorEastAsia"/>
          <w:lang w:eastAsia="zh-CN"/>
        </w:rPr>
        <w:t xml:space="preserve"> derived from QPSK </w:t>
      </w:r>
      <w:r w:rsidR="001D01FA">
        <w:rPr>
          <w:rFonts w:eastAsiaTheme="minorEastAsia"/>
          <w:lang w:eastAsia="zh-CN"/>
        </w:rPr>
        <w:t>alphabets as</w:t>
      </w:r>
      <w:r w:rsidR="003F6649">
        <w:rPr>
          <w:rFonts w:eastAsiaTheme="minorEastAsia"/>
          <w:lang w:eastAsia="zh-CN"/>
        </w:rPr>
        <w:t xml:space="preserve"> shown in equation (1)</w:t>
      </w:r>
      <w:r w:rsidR="00364182">
        <w:rPr>
          <w:rFonts w:eastAsiaTheme="minorEastAsia"/>
          <w:lang w:eastAsia="zh-CN"/>
        </w:rPr>
        <w:t xml:space="preserve"> below</w:t>
      </w:r>
      <w:r w:rsidR="001D01FA">
        <w:rPr>
          <w:rFonts w:eastAsiaTheme="minorEastAsia"/>
          <w:lang w:eastAsia="zh-CN"/>
        </w:rPr>
        <w:t>.</w:t>
      </w:r>
    </w:p>
    <w:p w14:paraId="0368C058" w14:textId="1543AD0A" w:rsidR="003F6649" w:rsidRDefault="00FF101F" w:rsidP="001D01FA">
      <w:pPr>
        <w:jc w:val="center"/>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W</m:t>
            </m:r>
          </m:e>
          <m:sub>
            <m:r>
              <w:rPr>
                <w:rFonts w:ascii="Cambria Math" w:eastAsiaTheme="minorEastAsia" w:hAnsi="Cambria Math"/>
                <w:lang w:eastAsia="zh-CN"/>
              </w:rPr>
              <m:t>8_tx</m:t>
            </m:r>
          </m:sub>
        </m:sSub>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m>
              <m:mPr>
                <m:mcs>
                  <m:mc>
                    <m:mcPr>
                      <m:count m:val="1"/>
                      <m:mcJc m:val="center"/>
                    </m:mcPr>
                  </m:mc>
                </m:mcs>
                <m:ctrlPr>
                  <w:rPr>
                    <w:rFonts w:ascii="Cambria Math" w:eastAsiaTheme="minorEastAsia" w:hAnsi="Cambria Math"/>
                    <w:i/>
                    <w:lang w:eastAsia="zh-CN"/>
                  </w:rPr>
                </m:ctrlPr>
              </m:mPr>
              <m:mr>
                <m:e>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4_tx</m:t>
                      </m:r>
                    </m:sub>
                  </m:sSub>
                </m:e>
              </m:mr>
              <m:mr>
                <m:e>
                  <m:r>
                    <w:rPr>
                      <w:rFonts w:ascii="Cambria Math" w:eastAsiaTheme="minorEastAsia" w:hAnsi="Cambria Math"/>
                      <w:lang w:eastAsia="zh-CN"/>
                    </w:rPr>
                    <m:t>φ</m:t>
                  </m:r>
                  <m:sSub>
                    <m:sSubPr>
                      <m:ctrlPr>
                        <w:rPr>
                          <w:rFonts w:ascii="Cambria Math" w:eastAsiaTheme="minorEastAsia" w:hAnsi="Cambria Math"/>
                          <w:i/>
                          <w:lang w:eastAsia="zh-CN"/>
                        </w:rPr>
                      </m:ctrlPr>
                    </m:sSubPr>
                    <m:e>
                      <m:r>
                        <w:rPr>
                          <w:rFonts w:ascii="Cambria Math" w:eastAsiaTheme="minorEastAsia" w:hAnsi="Cambria Math"/>
                          <w:lang w:eastAsia="zh-CN"/>
                        </w:rPr>
                        <m:t>W</m:t>
                      </m:r>
                    </m:e>
                    <m:sub>
                      <m:r>
                        <w:rPr>
                          <w:rFonts w:ascii="Cambria Math" w:eastAsiaTheme="minorEastAsia" w:hAnsi="Cambria Math"/>
                          <w:lang w:eastAsia="zh-CN"/>
                        </w:rPr>
                        <m:t>4_tx</m:t>
                      </m:r>
                    </m:sub>
                  </m:sSub>
                </m:e>
              </m:mr>
            </m:m>
          </m:e>
        </m:d>
      </m:oMath>
      <w:r w:rsidR="00310F59">
        <w:rPr>
          <w:rFonts w:eastAsiaTheme="minorEastAsia" w:hint="eastAsia"/>
          <w:lang w:eastAsia="zh-CN"/>
        </w:rPr>
        <w:t xml:space="preserve"> </w:t>
      </w:r>
      <w:r w:rsidR="00310F59">
        <w:rPr>
          <w:rFonts w:eastAsiaTheme="minorEastAsia"/>
          <w:lang w:eastAsia="zh-CN"/>
        </w:rPr>
        <w:t xml:space="preserve">              (1)</w:t>
      </w:r>
    </w:p>
    <w:p w14:paraId="425E6591" w14:textId="3A6B3375" w:rsidR="0097466D" w:rsidRDefault="0097466D" w:rsidP="00E41851">
      <w:pPr>
        <w:rPr>
          <w:rFonts w:eastAsiaTheme="minorEastAsia"/>
          <w:lang w:eastAsia="zh-CN"/>
        </w:rPr>
      </w:pPr>
    </w:p>
    <w:p w14:paraId="3DA1F542" w14:textId="610191A2" w:rsidR="0097466D" w:rsidRPr="0093739E" w:rsidRDefault="00F33473" w:rsidP="001D01FA">
      <w:pPr>
        <w:jc w:val="center"/>
        <w:rPr>
          <w:rFonts w:eastAsiaTheme="minorEastAsia"/>
          <w:lang w:eastAsia="zh-CN"/>
        </w:rPr>
      </w:pPr>
      <w:r>
        <w:rPr>
          <w:noProof/>
        </w:rPr>
        <w:drawing>
          <wp:inline distT="0" distB="0" distL="0" distR="0" wp14:anchorId="143CDD94" wp14:editId="77A5EE92">
            <wp:extent cx="3357677" cy="2208364"/>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93080" cy="2231649"/>
                    </a:xfrm>
                    <a:prstGeom prst="rect">
                      <a:avLst/>
                    </a:prstGeom>
                  </pic:spPr>
                </pic:pic>
              </a:graphicData>
            </a:graphic>
          </wp:inline>
        </w:drawing>
      </w:r>
    </w:p>
    <w:p w14:paraId="468B1DBB" w14:textId="15AC9854" w:rsidR="00012CF3" w:rsidRPr="00012CF3" w:rsidRDefault="00012CF3" w:rsidP="001D01FA">
      <w:pPr>
        <w:pStyle w:val="figure"/>
        <w:rPr>
          <w:rFonts w:eastAsiaTheme="minorEastAsia"/>
        </w:rPr>
      </w:pPr>
      <w:bookmarkStart w:id="8" w:name="_Ref115369992"/>
      <w:bookmarkStart w:id="9" w:name="OLE_LINK1"/>
      <w:r>
        <w:rPr>
          <w:rFonts w:eastAsiaTheme="minorEastAsia"/>
          <w:lang w:eastAsia="zh-CN"/>
        </w:rPr>
        <w:t xml:space="preserve"> </w:t>
      </w:r>
      <w:r w:rsidRPr="00012CF3">
        <w:rPr>
          <w:rFonts w:eastAsiaTheme="minorEastAsia"/>
        </w:rPr>
        <w:t>Performance evaluation on 8Tx with different codebook</w:t>
      </w:r>
      <w:r>
        <w:rPr>
          <w:rFonts w:eastAsiaTheme="minorEastAsia"/>
        </w:rPr>
        <w:t xml:space="preserve"> with </w:t>
      </w:r>
      <w:proofErr w:type="spellStart"/>
      <w:r>
        <w:rPr>
          <w:rFonts w:eastAsiaTheme="minorEastAsia"/>
        </w:rPr>
        <w:t>maxRank</w:t>
      </w:r>
      <w:proofErr w:type="spellEnd"/>
      <w:r>
        <w:rPr>
          <w:rFonts w:eastAsiaTheme="minorEastAsia"/>
        </w:rPr>
        <w:t xml:space="preserve"> equals 4, </w:t>
      </w:r>
      <w:proofErr w:type="gramStart"/>
      <w:r>
        <w:rPr>
          <w:rFonts w:eastAsiaTheme="minorEastAsia"/>
        </w:rPr>
        <w:t>baseline(</w:t>
      </w:r>
      <w:proofErr w:type="gramEnd"/>
      <w:r>
        <w:rPr>
          <w:rFonts w:eastAsiaTheme="minorEastAsia"/>
        </w:rPr>
        <w:t xml:space="preserve">0%: 8Tx </w:t>
      </w:r>
      <w:r>
        <w:rPr>
          <w:rFonts w:eastAsiaTheme="minorEastAsia" w:hint="eastAsia"/>
          <w:lang w:eastAsia="zh-CN"/>
        </w:rPr>
        <w:t>full</w:t>
      </w:r>
      <w:r>
        <w:rPr>
          <w:rFonts w:eastAsiaTheme="minorEastAsia"/>
        </w:rPr>
        <w:t xml:space="preserve">-coherent precoder based on 4Tx </w:t>
      </w:r>
      <w:r w:rsidR="001D01FA">
        <w:rPr>
          <w:rFonts w:eastAsiaTheme="minorEastAsia"/>
        </w:rPr>
        <w:t>with co-phasing</w:t>
      </w:r>
      <w:r>
        <w:rPr>
          <w:rFonts w:eastAsiaTheme="minorEastAsia"/>
        </w:rPr>
        <w:t>)</w:t>
      </w:r>
      <w:bookmarkEnd w:id="8"/>
    </w:p>
    <w:bookmarkEnd w:id="9"/>
    <w:p w14:paraId="119E7F96" w14:textId="5A0D0C12" w:rsidR="0097466D" w:rsidRPr="00012CF3" w:rsidRDefault="0097466D" w:rsidP="0097466D">
      <w:pPr>
        <w:jc w:val="center"/>
        <w:rPr>
          <w:rFonts w:eastAsiaTheme="minorEastAsia"/>
          <w:lang w:eastAsia="zh-CN"/>
        </w:rPr>
      </w:pPr>
    </w:p>
    <w:p w14:paraId="7D04D019" w14:textId="6DCD887B" w:rsidR="00E41851" w:rsidRDefault="00CF2AB3" w:rsidP="00CF2AB3">
      <w:pPr>
        <w:rPr>
          <w:rFonts w:eastAsiaTheme="minorEastAsia"/>
          <w:lang w:eastAsia="zh-CN"/>
        </w:rPr>
      </w:pPr>
      <w:r w:rsidRPr="00CF2AB3">
        <w:rPr>
          <w:rFonts w:eastAsiaTheme="minorEastAsia"/>
          <w:lang w:eastAsia="zh-CN"/>
        </w:rPr>
        <w:t xml:space="preserve">From the </w:t>
      </w:r>
      <w:r>
        <w:rPr>
          <w:rFonts w:eastAsiaTheme="minorEastAsia"/>
          <w:lang w:eastAsia="zh-CN"/>
        </w:rPr>
        <w:t>above evaluation we observe that</w:t>
      </w:r>
      <w:r w:rsidR="00012CF3">
        <w:rPr>
          <w:rFonts w:eastAsiaTheme="minorEastAsia"/>
          <w:lang w:eastAsia="zh-CN"/>
        </w:rPr>
        <w:t xml:space="preserve"> nearly 10% performance gain </w:t>
      </w:r>
      <w:r w:rsidR="00273C42">
        <w:rPr>
          <w:rFonts w:eastAsiaTheme="minorEastAsia" w:hint="eastAsia"/>
          <w:lang w:eastAsia="zh-CN"/>
        </w:rPr>
        <w:t>in</w:t>
      </w:r>
      <w:r w:rsidR="00273C42">
        <w:rPr>
          <w:rFonts w:eastAsiaTheme="minorEastAsia"/>
          <w:lang w:eastAsia="zh-CN"/>
        </w:rPr>
        <w:t xml:space="preserve"> term of SE</w:t>
      </w:r>
      <w:r w:rsidR="00012CF3">
        <w:rPr>
          <w:rFonts w:eastAsiaTheme="minorEastAsia"/>
          <w:lang w:eastAsia="zh-CN"/>
        </w:rPr>
        <w:t xml:space="preserve"> </w:t>
      </w:r>
      <w:r w:rsidR="00273C42">
        <w:rPr>
          <w:rFonts w:eastAsiaTheme="minorEastAsia"/>
          <w:lang w:eastAsia="zh-CN"/>
        </w:rPr>
        <w:t>for</w:t>
      </w:r>
      <w:r w:rsidR="00012CF3">
        <w:rPr>
          <w:rFonts w:eastAsiaTheme="minorEastAsia"/>
          <w:lang w:eastAsia="zh-CN"/>
        </w:rPr>
        <w:t xml:space="preserve"> 5 </w:t>
      </w:r>
      <w:r w:rsidR="00273C42">
        <w:rPr>
          <w:rFonts w:eastAsiaTheme="minorEastAsia"/>
          <w:lang w:eastAsia="zh-CN"/>
        </w:rPr>
        <w:t>percentile UEs</w:t>
      </w:r>
      <w:r w:rsidR="00012CF3">
        <w:rPr>
          <w:rFonts w:eastAsiaTheme="minorEastAsia"/>
          <w:lang w:eastAsia="zh-CN"/>
        </w:rPr>
        <w:t xml:space="preserve"> and mean user </w:t>
      </w:r>
      <w:r w:rsidR="00273C42">
        <w:rPr>
          <w:rFonts w:eastAsiaTheme="minorEastAsia"/>
          <w:lang w:eastAsia="zh-CN"/>
        </w:rPr>
        <w:t>SE</w:t>
      </w:r>
      <w:r w:rsidR="00012CF3">
        <w:rPr>
          <w:rFonts w:eastAsiaTheme="minorEastAsia"/>
          <w:lang w:eastAsia="zh-CN"/>
        </w:rPr>
        <w:t xml:space="preserve"> can be </w:t>
      </w:r>
      <w:r w:rsidR="00273C42">
        <w:rPr>
          <w:rFonts w:eastAsiaTheme="minorEastAsia"/>
          <w:lang w:eastAsia="zh-CN"/>
        </w:rPr>
        <w:t>achieved</w:t>
      </w:r>
      <w:r w:rsidR="00012CF3">
        <w:rPr>
          <w:rFonts w:eastAsiaTheme="minorEastAsia"/>
          <w:lang w:eastAsia="zh-CN"/>
        </w:rPr>
        <w:t xml:space="preserve"> </w:t>
      </w:r>
      <w:r w:rsidR="00273C42">
        <w:rPr>
          <w:rFonts w:eastAsiaTheme="minorEastAsia"/>
          <w:lang w:eastAsia="zh-CN"/>
        </w:rPr>
        <w:t>with</w:t>
      </w:r>
      <w:r w:rsidR="00012CF3">
        <w:rPr>
          <w:rFonts w:eastAsiaTheme="minorEastAsia"/>
          <w:lang w:eastAsia="zh-CN"/>
        </w:rPr>
        <w:t xml:space="preserve"> type 1 codebook with O1/O2 equals 2 and 1. 5% performance gain at 95</w:t>
      </w:r>
      <w:r w:rsidR="00273C42">
        <w:rPr>
          <w:rFonts w:eastAsiaTheme="minorEastAsia"/>
          <w:lang w:eastAsia="zh-CN"/>
        </w:rPr>
        <w:t xml:space="preserve"> percentile</w:t>
      </w:r>
      <w:r w:rsidR="00012CF3">
        <w:rPr>
          <w:rFonts w:eastAsiaTheme="minorEastAsia"/>
          <w:lang w:eastAsia="zh-CN"/>
        </w:rPr>
        <w:t xml:space="preserve"> user SE can be seen.  </w:t>
      </w:r>
    </w:p>
    <w:p w14:paraId="56D29868" w14:textId="37055F2C" w:rsidR="00A95664" w:rsidRDefault="00012CF3" w:rsidP="00A95664">
      <w:pPr>
        <w:pStyle w:val="observation"/>
        <w:rPr>
          <w:lang w:eastAsia="zh-CN"/>
        </w:rPr>
      </w:pPr>
      <w:r>
        <w:rPr>
          <w:lang w:eastAsia="zh-CN"/>
        </w:rPr>
        <w:t xml:space="preserve">Considerable performance gain of type1 codebook </w:t>
      </w:r>
      <w:r w:rsidR="009C5DFE">
        <w:rPr>
          <w:lang w:eastAsia="zh-CN"/>
        </w:rPr>
        <w:t>over codebook</w:t>
      </w:r>
      <w:r>
        <w:rPr>
          <w:lang w:eastAsia="zh-CN"/>
        </w:rPr>
        <w:t xml:space="preserve"> </w:t>
      </w:r>
      <w:r>
        <w:rPr>
          <w:rFonts w:hint="eastAsia"/>
          <w:lang w:eastAsia="zh-CN"/>
        </w:rPr>
        <w:t>based</w:t>
      </w:r>
      <w:r>
        <w:rPr>
          <w:lang w:eastAsia="zh-CN"/>
        </w:rPr>
        <w:t xml:space="preserve"> on Rel-15 4Tx </w:t>
      </w:r>
      <w:r>
        <w:rPr>
          <w:rFonts w:hint="eastAsia"/>
          <w:lang w:eastAsia="zh-CN"/>
        </w:rPr>
        <w:t>precoder</w:t>
      </w:r>
      <w:r>
        <w:rPr>
          <w:lang w:eastAsia="zh-CN"/>
        </w:rPr>
        <w:t xml:space="preserve"> </w:t>
      </w:r>
      <w:r w:rsidR="00273C42">
        <w:rPr>
          <w:lang w:eastAsia="zh-CN"/>
        </w:rPr>
        <w:t>with co-phasing</w:t>
      </w:r>
      <w:r>
        <w:rPr>
          <w:lang w:eastAsia="zh-CN"/>
        </w:rPr>
        <w:t xml:space="preserve"> can be seen </w:t>
      </w:r>
      <w:r w:rsidR="00A95664">
        <w:rPr>
          <w:lang w:eastAsia="zh-CN"/>
        </w:rPr>
        <w:t xml:space="preserve">     </w:t>
      </w:r>
    </w:p>
    <w:p w14:paraId="4669DF0C" w14:textId="2865E072" w:rsidR="00CF2AB3" w:rsidRDefault="00F33473" w:rsidP="001D01FA">
      <w:pPr>
        <w:jc w:val="center"/>
        <w:rPr>
          <w:rFonts w:eastAsiaTheme="minorEastAsia"/>
          <w:lang w:eastAsia="zh-CN"/>
        </w:rPr>
      </w:pPr>
      <w:r>
        <w:rPr>
          <w:noProof/>
        </w:rPr>
        <w:lastRenderedPageBreak/>
        <w:drawing>
          <wp:inline distT="0" distB="0" distL="0" distR="0" wp14:anchorId="67603806" wp14:editId="395E69CB">
            <wp:extent cx="3724797" cy="2209191"/>
            <wp:effectExtent l="0" t="0" r="952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58149" cy="2228972"/>
                    </a:xfrm>
                    <a:prstGeom prst="rect">
                      <a:avLst/>
                    </a:prstGeom>
                  </pic:spPr>
                </pic:pic>
              </a:graphicData>
            </a:graphic>
          </wp:inline>
        </w:drawing>
      </w:r>
    </w:p>
    <w:p w14:paraId="547FE2C3" w14:textId="5F26E400" w:rsidR="00012CF3" w:rsidRDefault="00012CF3" w:rsidP="00012CF3">
      <w:pPr>
        <w:pStyle w:val="figure"/>
        <w:rPr>
          <w:rFonts w:eastAsiaTheme="minorEastAsia"/>
        </w:rPr>
      </w:pPr>
      <w:bookmarkStart w:id="10" w:name="_Ref115369995"/>
      <w:r w:rsidRPr="00012CF3">
        <w:rPr>
          <w:rFonts w:eastAsiaTheme="minorEastAsia"/>
        </w:rPr>
        <w:t>Performance evaluation on 8Tx with different codebook</w:t>
      </w:r>
      <w:r>
        <w:rPr>
          <w:rFonts w:eastAsiaTheme="minorEastAsia"/>
        </w:rPr>
        <w:t xml:space="preserve"> with </w:t>
      </w:r>
      <w:proofErr w:type="spellStart"/>
      <w:r>
        <w:rPr>
          <w:rFonts w:eastAsiaTheme="minorEastAsia"/>
        </w:rPr>
        <w:t>maxRank</w:t>
      </w:r>
      <w:proofErr w:type="spellEnd"/>
      <w:r>
        <w:rPr>
          <w:rFonts w:eastAsiaTheme="minorEastAsia"/>
        </w:rPr>
        <w:t xml:space="preserve"> equals </w:t>
      </w:r>
      <w:r w:rsidR="003F08D9">
        <w:rPr>
          <w:rFonts w:eastAsiaTheme="minorEastAsia" w:hint="eastAsia"/>
          <w:lang w:eastAsia="zh-CN"/>
        </w:rPr>
        <w:t>8</w:t>
      </w:r>
      <w:r>
        <w:rPr>
          <w:rFonts w:eastAsiaTheme="minorEastAsia"/>
        </w:rPr>
        <w:t xml:space="preserve">, </w:t>
      </w:r>
      <w:proofErr w:type="gramStart"/>
      <w:r>
        <w:rPr>
          <w:rFonts w:eastAsiaTheme="minorEastAsia"/>
        </w:rPr>
        <w:t>baseline(</w:t>
      </w:r>
      <w:proofErr w:type="gramEnd"/>
      <w:r>
        <w:rPr>
          <w:rFonts w:eastAsiaTheme="minorEastAsia"/>
        </w:rPr>
        <w:t xml:space="preserve">0%: </w:t>
      </w:r>
      <w:r w:rsidR="009C5DFE">
        <w:rPr>
          <w:rFonts w:eastAsiaTheme="minorEastAsia"/>
        </w:rPr>
        <w:t xml:space="preserve">8Tx </w:t>
      </w:r>
      <w:r w:rsidR="009C5DFE">
        <w:rPr>
          <w:rFonts w:eastAsiaTheme="minorEastAsia" w:hint="eastAsia"/>
          <w:lang w:eastAsia="zh-CN"/>
        </w:rPr>
        <w:t>eigen</w:t>
      </w:r>
      <w:r w:rsidR="009C5DFE">
        <w:rPr>
          <w:rFonts w:eastAsiaTheme="minorEastAsia"/>
        </w:rPr>
        <w:t>-vector based transmission</w:t>
      </w:r>
      <w:r>
        <w:rPr>
          <w:rFonts w:eastAsiaTheme="minorEastAsia"/>
        </w:rPr>
        <w:t>)</w:t>
      </w:r>
      <w:bookmarkEnd w:id="10"/>
    </w:p>
    <w:p w14:paraId="5056AF66" w14:textId="4D0B2032" w:rsidR="005B21CC" w:rsidRDefault="005B21CC" w:rsidP="005B21CC">
      <w:pPr>
        <w:rPr>
          <w:rFonts w:eastAsiaTheme="minorEastAsia"/>
        </w:rPr>
      </w:pPr>
      <w:r>
        <w:rPr>
          <w:rFonts w:eastAsiaTheme="minorEastAsia"/>
        </w:rPr>
        <w:t>A</w:t>
      </w:r>
      <w:r w:rsidRPr="005B21CC">
        <w:rPr>
          <w:rFonts w:eastAsiaTheme="minorEastAsia"/>
        </w:rPr>
        <w:t xml:space="preserve">s shown in Figure 2 and Figure 3, type1 codebook with O1/O2 =1 and type 1 codebook with O1/O2 =2 has similar performance, </w:t>
      </w:r>
      <w:r w:rsidR="00D44343">
        <w:rPr>
          <w:rFonts w:eastAsiaTheme="minorEastAsia"/>
          <w:lang w:eastAsia="zh-CN"/>
        </w:rPr>
        <w:t>how</w:t>
      </w:r>
      <w:r w:rsidR="00D44343">
        <w:rPr>
          <w:rFonts w:eastAsiaTheme="minorEastAsia"/>
        </w:rPr>
        <w:t xml:space="preserve">ever </w:t>
      </w:r>
      <w:r w:rsidR="00D44343" w:rsidRPr="005B21CC">
        <w:rPr>
          <w:rFonts w:eastAsiaTheme="minorEastAsia"/>
        </w:rPr>
        <w:t>the</w:t>
      </w:r>
      <w:r w:rsidRPr="005B21CC">
        <w:rPr>
          <w:rFonts w:eastAsiaTheme="minorEastAsia"/>
        </w:rPr>
        <w:t xml:space="preserve"> overhead </w:t>
      </w:r>
      <w:r w:rsidR="00135605">
        <w:rPr>
          <w:rFonts w:eastAsiaTheme="minorEastAsia"/>
        </w:rPr>
        <w:t xml:space="preserve">is small with </w:t>
      </w:r>
      <w:r w:rsidR="00135605" w:rsidRPr="005B21CC">
        <w:rPr>
          <w:rFonts w:eastAsiaTheme="minorEastAsia"/>
        </w:rPr>
        <w:t>O1/O2 =1</w:t>
      </w:r>
      <w:r w:rsidRPr="005B21CC">
        <w:rPr>
          <w:rFonts w:eastAsiaTheme="minorEastAsia"/>
        </w:rPr>
        <w:t xml:space="preserve"> for type1 codebook.</w:t>
      </w:r>
    </w:p>
    <w:p w14:paraId="063845AF" w14:textId="786AB66E" w:rsidR="005B21CC" w:rsidRDefault="0014706A" w:rsidP="001D01FA">
      <w:pPr>
        <w:pStyle w:val="observation"/>
      </w:pPr>
      <w:r>
        <w:t>T</w:t>
      </w:r>
      <w:r w:rsidR="005B21CC" w:rsidRPr="005B21CC">
        <w:t>ype1 codebook with O1/O2 =1 and type 1 codebook with O1/O2 =2 has similar performance</w:t>
      </w:r>
      <w:r>
        <w:t>.</w:t>
      </w:r>
    </w:p>
    <w:p w14:paraId="35DAD128" w14:textId="3E179E92" w:rsidR="005B21CC" w:rsidRPr="005B21CC" w:rsidRDefault="001054CB" w:rsidP="001D01FA">
      <w:pPr>
        <w:rPr>
          <w:rFonts w:eastAsiaTheme="minorEastAsia"/>
        </w:rPr>
      </w:pPr>
      <w:r>
        <w:rPr>
          <w:rFonts w:eastAsiaTheme="minorEastAsia"/>
        </w:rPr>
        <w:t>Considering</w:t>
      </w:r>
      <w:r w:rsidR="005B21CC" w:rsidRPr="005B21CC">
        <w:rPr>
          <w:rFonts w:eastAsiaTheme="minorEastAsia"/>
        </w:rPr>
        <w:t xml:space="preserve"> the performance gain, type1 </w:t>
      </w:r>
      <w:r w:rsidR="00D44343" w:rsidRPr="005B21CC">
        <w:rPr>
          <w:rFonts w:eastAsiaTheme="minorEastAsia"/>
        </w:rPr>
        <w:t>codebook for</w:t>
      </w:r>
      <w:r w:rsidR="005B21CC" w:rsidRPr="005B21CC">
        <w:rPr>
          <w:rFonts w:eastAsiaTheme="minorEastAsia"/>
        </w:rPr>
        <w:t xml:space="preserve"> </w:t>
      </w:r>
      <w:r w:rsidR="007D55A0">
        <w:rPr>
          <w:rFonts w:eastAsiaTheme="minorEastAsia"/>
        </w:rPr>
        <w:t>both</w:t>
      </w:r>
      <w:r w:rsidR="005B21CC" w:rsidRPr="005B21CC">
        <w:rPr>
          <w:rFonts w:eastAsiaTheme="minorEastAsia"/>
        </w:rPr>
        <w:t xml:space="preserve"> antenna layout</w:t>
      </w:r>
      <w:r w:rsidR="007D55A0">
        <w:rPr>
          <w:rFonts w:eastAsiaTheme="minorEastAsia"/>
        </w:rPr>
        <w:t>s</w:t>
      </w:r>
      <w:r w:rsidR="005B21CC" w:rsidRPr="005B21CC">
        <w:rPr>
          <w:rFonts w:eastAsiaTheme="minorEastAsia"/>
        </w:rPr>
        <w:t xml:space="preserve"> 1-a and 1-b in table 2</w:t>
      </w:r>
      <w:r w:rsidR="007D55A0">
        <w:rPr>
          <w:rFonts w:eastAsiaTheme="minorEastAsia"/>
        </w:rPr>
        <w:t xml:space="preserve"> can be supported</w:t>
      </w:r>
      <w:r w:rsidR="005B21CC" w:rsidRPr="005B21CC">
        <w:rPr>
          <w:rFonts w:eastAsiaTheme="minorEastAsia"/>
        </w:rPr>
        <w:t xml:space="preserve">. </w:t>
      </w:r>
      <w:r w:rsidR="007D55A0">
        <w:rPr>
          <w:rFonts w:eastAsiaTheme="minorEastAsia"/>
        </w:rPr>
        <w:t>W</w:t>
      </w:r>
      <w:r w:rsidR="005B21CC" w:rsidRPr="005B21CC">
        <w:rPr>
          <w:rFonts w:eastAsiaTheme="minorEastAsia"/>
        </w:rPr>
        <w:t>e</w:t>
      </w:r>
      <w:r w:rsidR="007D55A0">
        <w:rPr>
          <w:rFonts w:eastAsiaTheme="minorEastAsia"/>
        </w:rPr>
        <w:t xml:space="preserve"> thus</w:t>
      </w:r>
      <w:r w:rsidR="005B21CC" w:rsidRPr="005B21CC">
        <w:rPr>
          <w:rFonts w:eastAsiaTheme="minorEastAsia"/>
        </w:rPr>
        <w:t xml:space="preserve"> propose to support type 1 codebook for full-coherent antenna configuration.</w:t>
      </w:r>
    </w:p>
    <w:p w14:paraId="3A18624C" w14:textId="5D26AAED" w:rsidR="00012CF3" w:rsidRPr="005B21CC" w:rsidRDefault="00867354" w:rsidP="00D44343">
      <w:pPr>
        <w:pStyle w:val="proposal"/>
        <w:ind w:hanging="1130"/>
      </w:pPr>
      <w:r>
        <w:t>S</w:t>
      </w:r>
      <w:r w:rsidR="005B21CC" w:rsidRPr="005B21CC">
        <w:t xml:space="preserve">upport type 1 codebook for full-coherent </w:t>
      </w:r>
      <w:r w:rsidR="007D55A0">
        <w:t xml:space="preserve">8Tx </w:t>
      </w:r>
      <w:r w:rsidR="005B21CC" w:rsidRPr="005B21CC">
        <w:t>antenna configuration.</w:t>
      </w:r>
    </w:p>
    <w:p w14:paraId="5728E7A6" w14:textId="77777777" w:rsidR="00CF2AB3" w:rsidRPr="00CF2AB3" w:rsidRDefault="00CF2AB3" w:rsidP="00CF2AB3">
      <w:pPr>
        <w:rPr>
          <w:rFonts w:eastAsiaTheme="minorEastAsia"/>
          <w:lang w:eastAsia="zh-CN"/>
        </w:rPr>
      </w:pPr>
    </w:p>
    <w:p w14:paraId="58BD7CCC" w14:textId="149B37CF" w:rsidR="00C40E85" w:rsidRDefault="00E16AA1" w:rsidP="00C914FE">
      <w:pPr>
        <w:pStyle w:val="title1"/>
      </w:pPr>
      <w:r w:rsidRPr="00C914FE">
        <w:t xml:space="preserve">Conclusions </w:t>
      </w:r>
    </w:p>
    <w:p w14:paraId="21B8B494" w14:textId="480EA6A8" w:rsidR="00C40E85" w:rsidRDefault="00401710" w:rsidP="00C40E85">
      <w:pPr>
        <w:rPr>
          <w:rFonts w:eastAsiaTheme="minorEastAsia"/>
          <w:lang w:eastAsia="zh-CN"/>
        </w:rPr>
      </w:pPr>
      <w:r>
        <w:rPr>
          <w:rFonts w:eastAsiaTheme="minorEastAsia"/>
          <w:lang w:eastAsia="zh-CN"/>
        </w:rPr>
        <w:t xml:space="preserve">In this contribution, </w:t>
      </w:r>
      <w:r w:rsidR="00BC4BF6">
        <w:rPr>
          <w:rFonts w:eastAsiaTheme="minorEastAsia"/>
          <w:lang w:eastAsia="zh-CN"/>
        </w:rPr>
        <w:t>we discussed design principle of 8Tx codebooks and other relevant issues. We also provided evaluation results showing performance gain of 8Tx precoding against 4Tx in UL. W</w:t>
      </w:r>
      <w:r>
        <w:rPr>
          <w:rFonts w:eastAsiaTheme="minorEastAsia"/>
          <w:lang w:eastAsia="zh-CN"/>
        </w:rPr>
        <w:t xml:space="preserve">e have the following </w:t>
      </w:r>
      <w:r w:rsidR="00C00372">
        <w:rPr>
          <w:rFonts w:eastAsiaTheme="minorEastAsia"/>
          <w:lang w:eastAsia="zh-CN"/>
        </w:rPr>
        <w:t xml:space="preserve">observations and </w:t>
      </w:r>
      <w:r>
        <w:rPr>
          <w:rFonts w:eastAsiaTheme="minorEastAsia"/>
          <w:lang w:eastAsia="zh-CN"/>
        </w:rPr>
        <w:t>proposals:</w:t>
      </w:r>
    </w:p>
    <w:p w14:paraId="6DEAAD26" w14:textId="77777777" w:rsidR="00AD1FAD" w:rsidRPr="00706310" w:rsidRDefault="00AD1FAD" w:rsidP="00AD1FAD">
      <w:pPr>
        <w:pStyle w:val="observation"/>
        <w:numPr>
          <w:ilvl w:val="0"/>
          <w:numId w:val="18"/>
        </w:numPr>
        <w:rPr>
          <w:lang w:eastAsia="zh-CN"/>
        </w:rPr>
      </w:pPr>
      <w:r>
        <w:rPr>
          <w:lang w:eastAsia="zh-CN"/>
        </w:rPr>
        <w:t xml:space="preserve">For construction of partial and non-coherent 8Tx codebook, reusing current 4Tx codebook can support both </w:t>
      </w:r>
      <w:r w:rsidRPr="009A406E">
        <w:rPr>
          <w:lang w:eastAsia="zh-CN"/>
        </w:rPr>
        <w:t>antenna structures with Ng=2 and 4</w:t>
      </w:r>
      <w:r>
        <w:rPr>
          <w:lang w:eastAsia="zh-CN"/>
        </w:rPr>
        <w:t>.</w:t>
      </w:r>
    </w:p>
    <w:p w14:paraId="2A694B56" w14:textId="77777777" w:rsidR="00AD1FAD" w:rsidRDefault="00AD1FAD" w:rsidP="00AD1FAD">
      <w:pPr>
        <w:pStyle w:val="observation"/>
      </w:pPr>
      <w:r>
        <w:rPr>
          <w:lang w:eastAsia="zh-CN"/>
        </w:rPr>
        <w:t xml:space="preserve">Performance gain of 2 CWs compared to 1 CW </w:t>
      </w:r>
      <w:r>
        <w:rPr>
          <w:rFonts w:hint="eastAsia"/>
          <w:lang w:eastAsia="zh-CN"/>
        </w:rPr>
        <w:t>is</w:t>
      </w:r>
      <w:r>
        <w:rPr>
          <w:lang w:eastAsia="zh-CN"/>
        </w:rPr>
        <w:t xml:space="preserve"> </w:t>
      </w:r>
      <w:r w:rsidRPr="005A4199">
        <w:rPr>
          <w:lang w:eastAsia="zh-CN"/>
        </w:rPr>
        <w:t>negligible</w:t>
      </w:r>
      <w:r>
        <w:rPr>
          <w:lang w:eastAsia="zh-CN"/>
        </w:rPr>
        <w:t>.</w:t>
      </w:r>
    </w:p>
    <w:p w14:paraId="5E5D2370" w14:textId="77777777" w:rsidR="00AD1FAD" w:rsidRDefault="00AD1FAD" w:rsidP="00AD1FAD">
      <w:pPr>
        <w:pStyle w:val="observation"/>
        <w:rPr>
          <w:lang w:eastAsia="zh-CN"/>
        </w:rPr>
      </w:pPr>
      <w:r>
        <w:rPr>
          <w:lang w:eastAsia="zh-CN"/>
        </w:rPr>
        <w:t xml:space="preserve">Considerable performance gain of type1 codebook over codebook </w:t>
      </w:r>
      <w:r>
        <w:rPr>
          <w:rFonts w:hint="eastAsia"/>
          <w:lang w:eastAsia="zh-CN"/>
        </w:rPr>
        <w:t>based</w:t>
      </w:r>
      <w:r>
        <w:rPr>
          <w:lang w:eastAsia="zh-CN"/>
        </w:rPr>
        <w:t xml:space="preserve"> on Rel-15 4Tx </w:t>
      </w:r>
      <w:r>
        <w:rPr>
          <w:rFonts w:hint="eastAsia"/>
          <w:lang w:eastAsia="zh-CN"/>
        </w:rPr>
        <w:t>precoder</w:t>
      </w:r>
      <w:r>
        <w:rPr>
          <w:lang w:eastAsia="zh-CN"/>
        </w:rPr>
        <w:t xml:space="preserve"> with co-phasing can be seen      </w:t>
      </w:r>
    </w:p>
    <w:p w14:paraId="53C58C3F" w14:textId="77777777" w:rsidR="00AD1FAD" w:rsidRDefault="00AD1FAD" w:rsidP="00AD1FAD">
      <w:pPr>
        <w:pStyle w:val="observation"/>
      </w:pPr>
      <w:r>
        <w:t>T</w:t>
      </w:r>
      <w:r w:rsidRPr="005B21CC">
        <w:t>ype1 codebook with O1/O2 =1 and type 1 codebook with O1/O2 =2 has similar performance</w:t>
      </w:r>
      <w:r>
        <w:t>.</w:t>
      </w:r>
    </w:p>
    <w:p w14:paraId="0C1C4B55" w14:textId="77777777" w:rsidR="00C722E4" w:rsidRDefault="00C722E4" w:rsidP="00C40E85">
      <w:pPr>
        <w:rPr>
          <w:rFonts w:eastAsiaTheme="minorEastAsia"/>
          <w:lang w:eastAsia="zh-CN"/>
        </w:rPr>
      </w:pPr>
    </w:p>
    <w:p w14:paraId="46DBA332" w14:textId="77777777" w:rsidR="00C722E4" w:rsidRPr="00BD7337" w:rsidRDefault="00C722E4" w:rsidP="00AD1FAD">
      <w:pPr>
        <w:pStyle w:val="proposal"/>
        <w:numPr>
          <w:ilvl w:val="0"/>
          <w:numId w:val="17"/>
        </w:numPr>
      </w:pPr>
      <w:r w:rsidRPr="00BD7337">
        <w:t>Two SRI fields corresponding to two SRS resource sets for non-codebook transmission can be considered to simplify the SRI indication.</w:t>
      </w:r>
    </w:p>
    <w:p w14:paraId="6E6E2E9D" w14:textId="77777777" w:rsidR="00904097" w:rsidRDefault="00904097" w:rsidP="00904097">
      <w:pPr>
        <w:pStyle w:val="proposal"/>
        <w:ind w:hanging="1130"/>
      </w:pPr>
      <w:r w:rsidRPr="002633F7">
        <w:t xml:space="preserve">DL type1 codebook </w:t>
      </w:r>
      <w:r>
        <w:t>is supported/configured</w:t>
      </w:r>
      <w:r w:rsidRPr="002633F7">
        <w:t xml:space="preserve"> </w:t>
      </w:r>
      <w:r>
        <w:t xml:space="preserve">to UE supporting </w:t>
      </w:r>
      <w:r w:rsidRPr="002633F7">
        <w:t xml:space="preserve">full coherent </w:t>
      </w:r>
      <w:r>
        <w:t>capability for 8Tx UL transmission</w:t>
      </w:r>
      <w:r w:rsidRPr="002633F7">
        <w:t xml:space="preserve">. </w:t>
      </w:r>
      <w:r>
        <w:t>And, one field in DCI to indicate TPMI for PUSCH transmission.</w:t>
      </w:r>
      <w:r w:rsidRPr="002633F7">
        <w:t xml:space="preserve"> </w:t>
      </w:r>
    </w:p>
    <w:p w14:paraId="70434B94" w14:textId="77777777" w:rsidR="00904097" w:rsidRPr="002633F7" w:rsidRDefault="00904097" w:rsidP="00904097">
      <w:pPr>
        <w:pStyle w:val="proposal"/>
        <w:ind w:hanging="1130"/>
      </w:pPr>
      <w:r w:rsidRPr="002633F7">
        <w:t xml:space="preserve">Codebook constructed by two 4Tx precoders indicated by two TPMI fields </w:t>
      </w:r>
      <w:r>
        <w:t>is supported</w:t>
      </w:r>
      <w:r w:rsidRPr="002633F7">
        <w:t xml:space="preserve"> for partial and none</w:t>
      </w:r>
      <w:r>
        <w:t>-</w:t>
      </w:r>
      <w:r w:rsidRPr="002633F7">
        <w:t xml:space="preserve">coherent </w:t>
      </w:r>
      <w:r>
        <w:t>UEs</w:t>
      </w:r>
      <w:r w:rsidRPr="002633F7">
        <w:t>.</w:t>
      </w:r>
    </w:p>
    <w:p w14:paraId="2973C32A" w14:textId="77777777" w:rsidR="00904097" w:rsidRPr="0017466E" w:rsidRDefault="00904097" w:rsidP="00904097">
      <w:pPr>
        <w:pStyle w:val="proposal"/>
        <w:ind w:hanging="1130"/>
      </w:pPr>
      <w:r w:rsidRPr="0017466E">
        <w:t>SRS configuration for non-</w:t>
      </w:r>
      <w:proofErr w:type="gramStart"/>
      <w:r w:rsidRPr="0017466E">
        <w:t>codebook based</w:t>
      </w:r>
      <w:proofErr w:type="gramEnd"/>
      <w:r w:rsidRPr="0017466E">
        <w:t xml:space="preserve"> scheme, down select between alternative 1 and 2 from RAN1#110, the use case of simultaneous multi-panel transmission should also be considered while making decision. </w:t>
      </w:r>
    </w:p>
    <w:p w14:paraId="00ED2314" w14:textId="77777777" w:rsidR="00904097" w:rsidRPr="005F3D6F" w:rsidRDefault="00904097" w:rsidP="00904097">
      <w:pPr>
        <w:pStyle w:val="proposal"/>
        <w:ind w:hanging="1130"/>
      </w:pPr>
      <w:r w:rsidRPr="005F3D6F">
        <w:t xml:space="preserve">SRS configuration for </w:t>
      </w:r>
      <w:proofErr w:type="gramStart"/>
      <w:r w:rsidRPr="005F3D6F">
        <w:t>codebook based</w:t>
      </w:r>
      <w:proofErr w:type="gramEnd"/>
      <w:r w:rsidRPr="005F3D6F">
        <w:t xml:space="preserve"> scheme, </w:t>
      </w:r>
      <w:r>
        <w:t>to support both full-coherent (type 1) codebook and partial/non-coherent codebook, support 1 SRS resource with 8 ports and 2 SRS resources with 4 ports each to support 8Tx UL transmission.</w:t>
      </w:r>
    </w:p>
    <w:p w14:paraId="7BEBD9AC" w14:textId="77777777" w:rsidR="00904097" w:rsidRPr="002633F7" w:rsidRDefault="00904097" w:rsidP="00904097">
      <w:pPr>
        <w:pStyle w:val="proposal"/>
        <w:ind w:hanging="1130"/>
      </w:pPr>
      <w:r>
        <w:rPr>
          <w:rFonts w:eastAsiaTheme="minorEastAsia"/>
        </w:rPr>
        <w:t xml:space="preserve">Carefully consider whether to support 1 CW or 2 CWs for transmission rank&gt;4. If 2 </w:t>
      </w:r>
      <w:proofErr w:type="gramStart"/>
      <w:r>
        <w:rPr>
          <w:rFonts w:eastAsiaTheme="minorEastAsia"/>
        </w:rPr>
        <w:t>CWs  are</w:t>
      </w:r>
      <w:proofErr w:type="gramEnd"/>
      <w:r>
        <w:rPr>
          <w:rFonts w:eastAsiaTheme="minorEastAsia"/>
        </w:rPr>
        <w:t xml:space="preserve"> supported, how to multiplex UCI and other potential spec impacts shall be further discussed. </w:t>
      </w:r>
    </w:p>
    <w:p w14:paraId="50580295" w14:textId="77777777" w:rsidR="00C722E4" w:rsidRDefault="00C722E4" w:rsidP="00C722E4">
      <w:pPr>
        <w:pStyle w:val="proposal"/>
        <w:ind w:hanging="1130"/>
      </w:pPr>
      <w:r>
        <w:lastRenderedPageBreak/>
        <w:t>Following issues should be further discussed:</w:t>
      </w:r>
    </w:p>
    <w:p w14:paraId="5B67EBF0" w14:textId="77777777" w:rsidR="00C722E4" w:rsidRDefault="00C722E4" w:rsidP="00C722E4">
      <w:pPr>
        <w:pStyle w:val="boldbullet1"/>
        <w:ind w:left="1418"/>
      </w:pPr>
      <w:r>
        <w:rPr>
          <w:rFonts w:hint="eastAsia"/>
        </w:rPr>
        <w:t>P</w:t>
      </w:r>
      <w:r>
        <w:t>TRS-DMRS association indication when rank&gt;4, if supported</w:t>
      </w:r>
    </w:p>
    <w:p w14:paraId="3CD33FE9" w14:textId="77777777" w:rsidR="00C722E4" w:rsidRPr="00C00372" w:rsidRDefault="00C722E4" w:rsidP="00C722E4">
      <w:pPr>
        <w:pStyle w:val="boldbullet1"/>
        <w:ind w:left="1418"/>
      </w:pPr>
      <w:r>
        <w:t xml:space="preserve">Impact on full power modes </w:t>
      </w:r>
    </w:p>
    <w:p w14:paraId="0C8D7A7B" w14:textId="77777777" w:rsidR="00904097" w:rsidRPr="005B21CC" w:rsidRDefault="00904097" w:rsidP="00904097">
      <w:pPr>
        <w:pStyle w:val="proposal"/>
        <w:ind w:hanging="1130"/>
      </w:pPr>
      <w:r>
        <w:t>S</w:t>
      </w:r>
      <w:r w:rsidRPr="005B21CC">
        <w:t xml:space="preserve">upport type 1 codebook for full-coherent </w:t>
      </w:r>
      <w:r>
        <w:t xml:space="preserve">8Tx </w:t>
      </w:r>
      <w:r w:rsidRPr="005B21CC">
        <w:t>antenna configuration.</w:t>
      </w:r>
    </w:p>
    <w:p w14:paraId="0E0D94DC" w14:textId="77777777" w:rsidR="00BC4BF6" w:rsidRDefault="00BC4BF6" w:rsidP="00C40E85">
      <w:pPr>
        <w:rPr>
          <w:rFonts w:eastAsiaTheme="minorEastAsia"/>
          <w:lang w:eastAsia="zh-CN"/>
        </w:rPr>
      </w:pPr>
    </w:p>
    <w:p w14:paraId="3043F137" w14:textId="77777777" w:rsidR="00D42943" w:rsidRPr="00C00372" w:rsidRDefault="00D42943" w:rsidP="00C40E85">
      <w:pPr>
        <w:rPr>
          <w:rFonts w:eastAsiaTheme="minorEastAsia"/>
          <w:lang w:eastAsia="zh-CN"/>
        </w:rPr>
      </w:pPr>
    </w:p>
    <w:p w14:paraId="6807AB9A" w14:textId="46E04F65" w:rsidR="00E16AA1" w:rsidRPr="00C914FE" w:rsidRDefault="00C40E85" w:rsidP="00A06890">
      <w:pPr>
        <w:pStyle w:val="title1"/>
        <w:numPr>
          <w:ilvl w:val="0"/>
          <w:numId w:val="0"/>
        </w:numPr>
      </w:pPr>
      <w:r>
        <w:t>Appendix</w:t>
      </w:r>
      <w:r w:rsidR="00D6269C">
        <w:rPr>
          <w:rFonts w:hint="eastAsia"/>
        </w:rPr>
        <w:t xml:space="preserve"> </w:t>
      </w:r>
    </w:p>
    <w:p w14:paraId="525B29C4" w14:textId="033D0B7F" w:rsidR="00915813" w:rsidRDefault="00483252" w:rsidP="00483252">
      <w:r>
        <w:t>Table1: simulation assumptions</w:t>
      </w:r>
    </w:p>
    <w:tbl>
      <w:tblPr>
        <w:tblW w:w="9550" w:type="dxa"/>
        <w:jc w:val="center"/>
        <w:tblCellMar>
          <w:left w:w="0" w:type="dxa"/>
          <w:right w:w="0" w:type="dxa"/>
        </w:tblCellMar>
        <w:tblLook w:val="04A0" w:firstRow="1" w:lastRow="0" w:firstColumn="1" w:lastColumn="0" w:noHBand="0" w:noVBand="1"/>
      </w:tblPr>
      <w:tblGrid>
        <w:gridCol w:w="2800"/>
        <w:gridCol w:w="6750"/>
      </w:tblGrid>
      <w:tr w:rsidR="00915813" w14:paraId="6BFEAC9D" w14:textId="77777777" w:rsidTr="00307F21">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31748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Style w:val="afa"/>
                <w:rFonts w:ascii="Times" w:eastAsia="宋体"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50489E"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Style w:val="afa"/>
                <w:rFonts w:ascii="Times" w:eastAsia="宋体" w:hAnsi="Times" w:cs="Times"/>
                <w:sz w:val="20"/>
                <w:szCs w:val="20"/>
              </w:rPr>
              <w:t>Value</w:t>
            </w:r>
          </w:p>
        </w:tc>
      </w:tr>
      <w:tr w:rsidR="00915813" w14:paraId="42E93891"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30ED5C"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40EB2AD"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3.5 GHz</w:t>
            </w:r>
          </w:p>
        </w:tc>
      </w:tr>
      <w:tr w:rsidR="00915813" w14:paraId="7F8F4729"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2BE27A"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69C26F5"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OFDMA</w:t>
            </w:r>
            <w:r w:rsidRPr="006444A7">
              <w:rPr>
                <w:rStyle w:val="apple-converted-space"/>
                <w:rFonts w:ascii="Times" w:hAnsi="Times" w:cs="Times"/>
                <w:sz w:val="20"/>
                <w:szCs w:val="20"/>
              </w:rPr>
              <w:t> </w:t>
            </w:r>
          </w:p>
        </w:tc>
      </w:tr>
      <w:tr w:rsidR="00915813" w14:paraId="288CA039"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A9FF02"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2A8C72B"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14 OFDM symbol slot</w:t>
            </w:r>
          </w:p>
          <w:p w14:paraId="0FED957D" w14:textId="23064C43"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SCS,</w:t>
            </w:r>
            <w:r w:rsidRPr="006444A7">
              <w:rPr>
                <w:rStyle w:val="apple-converted-space"/>
                <w:rFonts w:ascii="Times" w:hAnsi="Times" w:cs="Times"/>
                <w:sz w:val="20"/>
                <w:szCs w:val="20"/>
              </w:rPr>
              <w:t> </w:t>
            </w:r>
            <w:r w:rsidRPr="006444A7">
              <w:rPr>
                <w:rFonts w:ascii="Times" w:hAnsi="Times" w:cs="Times"/>
                <w:sz w:val="20"/>
                <w:szCs w:val="20"/>
              </w:rPr>
              <w:t>30</w:t>
            </w:r>
            <w:r w:rsidRPr="006444A7">
              <w:rPr>
                <w:rStyle w:val="apple-converted-space"/>
                <w:rFonts w:ascii="Times" w:hAnsi="Times" w:cs="Times"/>
                <w:sz w:val="20"/>
                <w:szCs w:val="20"/>
              </w:rPr>
              <w:t> </w:t>
            </w:r>
            <w:proofErr w:type="spellStart"/>
            <w:r w:rsidRPr="006444A7">
              <w:rPr>
                <w:rFonts w:ascii="Times" w:hAnsi="Times" w:cs="Times"/>
                <w:sz w:val="20"/>
                <w:szCs w:val="20"/>
              </w:rPr>
              <w:t>KHz</w:t>
            </w:r>
            <w:proofErr w:type="spellEnd"/>
            <w:r w:rsidRPr="006444A7">
              <w:rPr>
                <w:rStyle w:val="apple-converted-space"/>
                <w:rFonts w:ascii="Times" w:hAnsi="Times" w:cs="Times"/>
                <w:sz w:val="20"/>
                <w:szCs w:val="20"/>
              </w:rPr>
              <w:t>  </w:t>
            </w:r>
          </w:p>
        </w:tc>
      </w:tr>
      <w:tr w:rsidR="002A77DA" w14:paraId="2F2EC80B" w14:textId="77777777" w:rsidTr="00307F21">
        <w:trPr>
          <w:trHeight w:val="57"/>
          <w:jc w:val="center"/>
        </w:trPr>
        <w:tc>
          <w:tcPr>
            <w:tcW w:w="2800" w:type="dxa"/>
            <w:tcBorders>
              <w:top w:val="nil"/>
              <w:left w:val="single" w:sz="8" w:space="0" w:color="auto"/>
              <w:bottom w:val="single" w:sz="8" w:space="0" w:color="auto"/>
              <w:right w:val="single" w:sz="8" w:space="0" w:color="auto"/>
            </w:tcBorders>
            <w:vAlign w:val="center"/>
          </w:tcPr>
          <w:p w14:paraId="0A8150F3" w14:textId="3B06D804" w:rsidR="002A77DA" w:rsidRPr="006444A7" w:rsidRDefault="002A77DA" w:rsidP="002A77DA">
            <w:pPr>
              <w:ind w:firstLineChars="50" w:firstLine="100"/>
              <w:rPr>
                <w:rFonts w:eastAsia="Malgun Gothic" w:cs="Times"/>
                <w:szCs w:val="20"/>
              </w:rPr>
            </w:pPr>
            <w:r w:rsidRPr="006444A7">
              <w:rPr>
                <w:rFonts w:ascii="Times" w:hAnsi="Times" w:cs="Times"/>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E0B364C" w14:textId="30BD1DF2" w:rsidR="002A77DA" w:rsidRPr="006444A7" w:rsidRDefault="002A77DA"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Indoor FWA (38.901): </w:t>
            </w:r>
            <w:proofErr w:type="spellStart"/>
            <w:r w:rsidRPr="006444A7">
              <w:rPr>
                <w:rFonts w:ascii="Times" w:hAnsi="Times" w:cs="Times"/>
                <w:sz w:val="20"/>
                <w:szCs w:val="20"/>
              </w:rPr>
              <w:t>UMi</w:t>
            </w:r>
            <w:proofErr w:type="spellEnd"/>
            <w:r w:rsidRPr="006444A7">
              <w:rPr>
                <w:rFonts w:ascii="Times" w:hAnsi="Times" w:cs="Times"/>
                <w:sz w:val="20"/>
                <w:szCs w:val="20"/>
              </w:rPr>
              <w:t xml:space="preserve"> (ISD = 200 m), 100% Indoor, 3Km/h</w:t>
            </w:r>
          </w:p>
        </w:tc>
      </w:tr>
      <w:tr w:rsidR="00915813" w14:paraId="04D87D93"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6D630"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F13C77B"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38.901</w:t>
            </w:r>
          </w:p>
        </w:tc>
      </w:tr>
      <w:tr w:rsidR="00915813" w14:paraId="3AC301CF"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61340"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12D1D20" w14:textId="581B9EB1"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20 MHz</w:t>
            </w:r>
            <w:r w:rsidR="002A77DA">
              <w:rPr>
                <w:rFonts w:ascii="Times" w:hAnsi="Times" w:cs="Times"/>
                <w:sz w:val="20"/>
                <w:szCs w:val="20"/>
              </w:rPr>
              <w:t xml:space="preserve"> </w:t>
            </w:r>
          </w:p>
        </w:tc>
      </w:tr>
      <w:tr w:rsidR="00915813" w14:paraId="43098AEC"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29385A" w14:textId="77777777" w:rsidR="00915813" w:rsidRPr="006444A7" w:rsidRDefault="00915813" w:rsidP="00307F21">
            <w:pPr>
              <w:pStyle w:val="mc-p"/>
              <w:spacing w:before="0" w:beforeAutospacing="0" w:after="0" w:afterAutospacing="0"/>
              <w:contextualSpacing/>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RX antenna setup and port layouts</w:t>
            </w:r>
          </w:p>
          <w:p w14:paraId="5663C52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w:t>
            </w:r>
            <w:r w:rsidRPr="006444A7">
              <w:rPr>
                <w:rFonts w:ascii="Cambria Math" w:hAnsi="Cambria Math" w:cs="Cambria Math"/>
                <w:sz w:val="20"/>
                <w:szCs w:val="20"/>
              </w:rPr>
              <w:t>𝑀</w:t>
            </w:r>
            <w:r w:rsidRPr="006444A7">
              <w:rPr>
                <w:rFonts w:ascii="Times" w:hAnsi="Times" w:cs="Times"/>
                <w:sz w:val="20"/>
                <w:szCs w:val="20"/>
              </w:rPr>
              <w:t>,</w:t>
            </w:r>
            <w:r w:rsidRPr="006444A7">
              <w:rPr>
                <w:rFonts w:ascii="Cambria Math" w:hAnsi="Cambria Math" w:cs="Cambria Math"/>
                <w:sz w:val="20"/>
                <w:szCs w:val="20"/>
              </w:rPr>
              <w:t>𝑁</w:t>
            </w:r>
            <w:r w:rsidRPr="006444A7">
              <w:rPr>
                <w:rFonts w:ascii="Times" w:hAnsi="Times" w:cs="Times"/>
                <w:sz w:val="20"/>
                <w:szCs w:val="20"/>
              </w:rPr>
              <w:t>,</w:t>
            </w:r>
            <w:r w:rsidRPr="006444A7">
              <w:rPr>
                <w:rFonts w:ascii="Cambria Math" w:hAnsi="Cambria Math" w:cs="Cambria Math"/>
                <w:sz w:val="20"/>
                <w:szCs w:val="20"/>
              </w:rPr>
              <w:t>𝑃</w:t>
            </w:r>
            <w:r w:rsidRPr="006444A7">
              <w:rPr>
                <w:rFonts w:ascii="Times" w:hAnsi="Times" w:cs="Times"/>
                <w:sz w:val="20"/>
                <w:szCs w:val="20"/>
              </w:rPr>
              <w:t>,</w:t>
            </w:r>
            <w:r w:rsidRPr="006444A7">
              <w:rPr>
                <w:rFonts w:ascii="Cambria Math" w:hAnsi="Cambria Math" w:cs="Cambria Math"/>
                <w:sz w:val="20"/>
                <w:szCs w:val="20"/>
              </w:rPr>
              <w:t>𝑀𝑔</w:t>
            </w:r>
            <w:r w:rsidRPr="006444A7">
              <w:rPr>
                <w:rFonts w:ascii="Times" w:hAnsi="Times" w:cs="Times"/>
                <w:sz w:val="20"/>
                <w:szCs w:val="20"/>
              </w:rPr>
              <w:t>,</w:t>
            </w:r>
            <w:r w:rsidRPr="006444A7">
              <w:rPr>
                <w:rFonts w:ascii="Cambria Math" w:hAnsi="Cambria Math" w:cs="Cambria Math"/>
                <w:sz w:val="20"/>
                <w:szCs w:val="20"/>
              </w:rPr>
              <w:t>𝑁𝑔</w:t>
            </w:r>
            <w:r w:rsidRPr="006444A7">
              <w:rPr>
                <w:rFonts w:ascii="Times" w:hAnsi="Times" w:cs="Times"/>
                <w:sz w:val="20"/>
                <w:szCs w:val="20"/>
              </w:rPr>
              <w:t>,</w:t>
            </w:r>
            <w:r w:rsidRPr="006444A7">
              <w:rPr>
                <w:rFonts w:ascii="Cambria Math" w:hAnsi="Cambria Math" w:cs="Cambria Math"/>
                <w:sz w:val="20"/>
                <w:szCs w:val="20"/>
              </w:rPr>
              <w:t>𝑀𝑝</w:t>
            </w:r>
            <w:r w:rsidRPr="006444A7">
              <w:rPr>
                <w:rFonts w:ascii="Times" w:hAnsi="Times" w:cs="Times"/>
                <w:sz w:val="20"/>
                <w:szCs w:val="20"/>
              </w:rPr>
              <w:t>,</w:t>
            </w:r>
            <w:r w:rsidRPr="006444A7">
              <w:rPr>
                <w:rFonts w:ascii="Cambria Math" w:hAnsi="Cambria Math" w:cs="Cambria Math"/>
                <w:sz w:val="20"/>
                <w:szCs w:val="20"/>
              </w:rPr>
              <w:t>𝑁𝑝</w:t>
            </w:r>
            <w:r w:rsidRPr="006444A7">
              <w:rPr>
                <w:rFonts w:ascii="Times" w:hAnsi="Times" w:cs="Times"/>
                <w:sz w:val="20"/>
                <w:szCs w:val="20"/>
              </w:rPr>
              <w:t>)</w:t>
            </w:r>
            <w:r w:rsidRPr="006444A7">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E3BA66C" w14:textId="206D4B20"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 FWA : </w:t>
            </w:r>
          </w:p>
          <w:p w14:paraId="18745C67" w14:textId="625455EB" w:rsidR="00915813" w:rsidRPr="006444A7" w:rsidRDefault="00915813" w:rsidP="002A77DA">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(4,4,2,1,1,4,4)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tc>
      </w:tr>
      <w:tr w:rsidR="00915813" w14:paraId="0B98E791"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235FB7"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81BE37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Outdoor/Indoor FWA : </w:t>
            </w:r>
          </w:p>
          <w:p w14:paraId="70F25353"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38.901 Table 7.3-1, 8 dBi , 65° HPBW</w:t>
            </w:r>
          </w:p>
          <w:p w14:paraId="398F042A" w14:textId="3CFD3C58" w:rsidR="00915813" w:rsidRPr="006444A7" w:rsidRDefault="00915813" w:rsidP="002A77DA">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r w:rsidR="002A77DA">
              <w:rPr>
                <w:rFonts w:ascii="Times" w:hAnsi="Times" w:cs="Times"/>
                <w:sz w:val="20"/>
                <w:szCs w:val="20"/>
              </w:rPr>
              <w:t xml:space="preserve"> </w:t>
            </w:r>
          </w:p>
          <w:p w14:paraId="3E9F980C"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tc>
      </w:tr>
      <w:tr w:rsidR="00915813" w14:paraId="220D93F2"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F86C0A"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C555E3F"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5dB</w:t>
            </w:r>
            <w:r w:rsidRPr="006444A7">
              <w:rPr>
                <w:rStyle w:val="apple-converted-space"/>
                <w:rFonts w:ascii="Times" w:hAnsi="Times" w:cs="Times"/>
                <w:sz w:val="20"/>
                <w:szCs w:val="20"/>
              </w:rPr>
              <w:t> </w:t>
            </w:r>
          </w:p>
        </w:tc>
      </w:tr>
      <w:tr w:rsidR="00915813" w14:paraId="1E31686D"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1648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0AAA966"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MMSE-IRC</w:t>
            </w:r>
          </w:p>
        </w:tc>
      </w:tr>
      <w:tr w:rsidR="00915813" w14:paraId="73DB35E8"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7FE42E"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D61969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Single user with proportional fair</w:t>
            </w:r>
          </w:p>
        </w:tc>
      </w:tr>
      <w:tr w:rsidR="00915813" w14:paraId="04FEB488"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00CAD"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BE32B60"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 64 QAM</w:t>
            </w:r>
            <w:r w:rsidRPr="006444A7">
              <w:rPr>
                <w:rStyle w:val="apple-converted-space"/>
                <w:rFonts w:ascii="Times" w:hAnsi="Times" w:cs="Times"/>
                <w:sz w:val="20"/>
                <w:szCs w:val="20"/>
              </w:rPr>
              <w:t>  </w:t>
            </w:r>
          </w:p>
          <w:p w14:paraId="0503FC9D"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w:t>
            </w:r>
            <w:r w:rsidRPr="006444A7">
              <w:rPr>
                <w:rStyle w:val="apple-converted-space"/>
                <w:rFonts w:ascii="Times" w:hAnsi="Times" w:cs="Times"/>
                <w:sz w:val="20"/>
                <w:szCs w:val="20"/>
              </w:rPr>
              <w:t> </w:t>
            </w:r>
            <w:r w:rsidRPr="006444A7">
              <w:rPr>
                <w:rFonts w:ascii="Times" w:hAnsi="Times" w:cs="Times"/>
                <w:sz w:val="20"/>
                <w:szCs w:val="20"/>
              </w:rPr>
              <w:t>256QAM</w:t>
            </w:r>
            <w:r w:rsidRPr="006444A7">
              <w:rPr>
                <w:rStyle w:val="apple-converted-space"/>
                <w:rFonts w:ascii="Times" w:hAnsi="Times" w:cs="Times"/>
                <w:sz w:val="20"/>
                <w:szCs w:val="20"/>
              </w:rPr>
              <w:t>  </w:t>
            </w:r>
          </w:p>
        </w:tc>
      </w:tr>
      <w:tr w:rsidR="00915813" w14:paraId="24AB437F"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60804D"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326DAF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SU-MIMO with rank adaptation</w:t>
            </w:r>
          </w:p>
        </w:tc>
      </w:tr>
      <w:tr w:rsidR="00915813" w14:paraId="4C99B5F8"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492C16"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72D36BC"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 Km/h</w:t>
            </w:r>
          </w:p>
        </w:tc>
      </w:tr>
      <w:tr w:rsidR="00915813" w14:paraId="5B34588A"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E6C59C" w14:textId="77777777" w:rsidR="00915813" w:rsidRPr="006444A7" w:rsidRDefault="00915813" w:rsidP="00307F21">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37B556" w14:textId="6CF41F76" w:rsidR="00915813" w:rsidRPr="006444A7" w:rsidRDefault="002A77DA" w:rsidP="00307F21">
            <w:pPr>
              <w:pStyle w:val="mc-p"/>
              <w:spacing w:before="0" w:beforeAutospacing="0" w:after="0" w:afterAutospacing="0"/>
              <w:contextualSpacing/>
              <w:jc w:val="both"/>
              <w:rPr>
                <w:rFonts w:ascii="Times" w:hAnsi="Times" w:cs="Times"/>
                <w:sz w:val="20"/>
                <w:szCs w:val="20"/>
              </w:rPr>
            </w:pPr>
            <w:r>
              <w:rPr>
                <w:rFonts w:ascii="Times" w:hAnsi="Times" w:cs="Times"/>
                <w:sz w:val="20"/>
                <w:szCs w:val="20"/>
              </w:rPr>
              <w:t xml:space="preserve"> </w:t>
            </w:r>
            <w:r w:rsidRPr="006444A7">
              <w:rPr>
                <w:rFonts w:ascii="Times" w:hAnsi="Times" w:cs="Times"/>
                <w:sz w:val="20"/>
                <w:szCs w:val="20"/>
                <w:lang w:val="de-DE"/>
              </w:rPr>
              <w:t>(</w:t>
            </w:r>
            <w:r>
              <w:rPr>
                <w:rFonts w:ascii="Times" w:hAnsi="Times" w:cs="Times"/>
                <w:sz w:val="20"/>
                <w:szCs w:val="20"/>
                <w:lang w:val="de-DE"/>
              </w:rPr>
              <w:t>1</w:t>
            </w:r>
            <w:r w:rsidRPr="006444A7">
              <w:rPr>
                <w:rFonts w:ascii="Times" w:hAnsi="Times" w:cs="Times"/>
                <w:sz w:val="20"/>
                <w:szCs w:val="20"/>
                <w:lang w:val="de-DE"/>
              </w:rPr>
              <w:t>,4,2,1,1,</w:t>
            </w:r>
            <w:r>
              <w:rPr>
                <w:rFonts w:ascii="Times" w:hAnsi="Times" w:cs="Times"/>
                <w:sz w:val="20"/>
                <w:szCs w:val="20"/>
                <w:lang w:val="de-DE"/>
              </w:rPr>
              <w:t>1</w:t>
            </w:r>
            <w:r w:rsidRPr="006444A7">
              <w:rPr>
                <w:rFonts w:ascii="Times" w:hAnsi="Times" w:cs="Times"/>
                <w:sz w:val="20"/>
                <w:szCs w:val="20"/>
                <w:lang w:val="de-DE"/>
              </w:rPr>
              <w:t>,4)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w:t>
            </w:r>
            <w:r>
              <w:rPr>
                <w:rFonts w:ascii="Times" w:hAnsi="Times" w:cs="Times"/>
                <w:sz w:val="20"/>
                <w:szCs w:val="20"/>
                <w:lang w:val="de-DE"/>
              </w:rPr>
              <w:t>5</w:t>
            </w:r>
            <w:r w:rsidRPr="006444A7">
              <w:rPr>
                <w:rFonts w:ascii="Times" w:hAnsi="Times" w:cs="Times"/>
                <w:sz w:val="20"/>
                <w:szCs w:val="20"/>
                <w:lang w:val="de-DE"/>
              </w:rPr>
              <w:t>)</w:t>
            </w:r>
            <w:r w:rsidRPr="006444A7">
              <w:rPr>
                <w:rFonts w:ascii="Cambria Math" w:hAnsi="Cambria Math" w:cs="Cambria Math"/>
                <w:sz w:val="20"/>
                <w:szCs w:val="20"/>
                <w:lang w:val="de-DE"/>
              </w:rPr>
              <w:t>𝜆</w:t>
            </w:r>
          </w:p>
        </w:tc>
      </w:tr>
      <w:tr w:rsidR="00915813" w14:paraId="01444BFC"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59E1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AA246E" w14:textId="210C462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Full buffer (optional) </w:t>
            </w:r>
          </w:p>
        </w:tc>
      </w:tr>
      <w:tr w:rsidR="00915813" w14:paraId="3B8A9150"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23A29E"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622575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R15 UL 4-Tx </w:t>
            </w:r>
            <w:proofErr w:type="gramStart"/>
            <w:r w:rsidRPr="006444A7">
              <w:rPr>
                <w:rFonts w:ascii="Times" w:hAnsi="Times" w:cs="Times"/>
                <w:sz w:val="20"/>
                <w:szCs w:val="20"/>
              </w:rPr>
              <w:t>codebook ,</w:t>
            </w:r>
            <w:proofErr w:type="gramEnd"/>
            <w:r w:rsidRPr="006444A7">
              <w:rPr>
                <w:rStyle w:val="apple-converted-space"/>
                <w:rFonts w:ascii="Times" w:hAnsi="Times" w:cs="Times"/>
                <w:sz w:val="20"/>
                <w:szCs w:val="20"/>
              </w:rPr>
              <w:t> </w:t>
            </w:r>
          </w:p>
          <w:p w14:paraId="7E7DCF67"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Eigen-based,</w:t>
            </w:r>
            <w:r w:rsidRPr="006444A7">
              <w:rPr>
                <w:rStyle w:val="apple-converted-space"/>
                <w:rFonts w:ascii="Times" w:hAnsi="Times" w:cs="Times"/>
                <w:sz w:val="20"/>
                <w:szCs w:val="20"/>
              </w:rPr>
              <w:t> </w:t>
            </w:r>
            <w:r w:rsidRPr="006444A7">
              <w:rPr>
                <w:rFonts w:ascii="Times" w:hAnsi="Times" w:cs="Times"/>
                <w:sz w:val="20"/>
                <w:szCs w:val="20"/>
              </w:rPr>
              <w:t>companies report PRG assumption</w:t>
            </w:r>
            <w:r w:rsidRPr="006444A7">
              <w:rPr>
                <w:rStyle w:val="apple-converted-space"/>
                <w:rFonts w:ascii="Times" w:hAnsi="Times" w:cs="Times"/>
                <w:sz w:val="20"/>
                <w:szCs w:val="20"/>
              </w:rPr>
              <w:t> </w:t>
            </w:r>
          </w:p>
        </w:tc>
      </w:tr>
      <w:tr w:rsidR="00915813" w14:paraId="521F41DE"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57D4F"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DD511F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Wideband </w:t>
            </w:r>
          </w:p>
        </w:tc>
      </w:tr>
      <w:tr w:rsidR="00915813" w14:paraId="111DA27F"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EB545"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EECE6D1"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Open loop,</w:t>
            </w:r>
            <w:r w:rsidRPr="006444A7">
              <w:rPr>
                <w:rStyle w:val="apple-converted-space"/>
                <w:rFonts w:ascii="Times" w:hAnsi="Times" w:cs="Times"/>
                <w:sz w:val="20"/>
                <w:szCs w:val="20"/>
              </w:rPr>
              <w:t> </w:t>
            </w:r>
          </w:p>
          <w:p w14:paraId="415FB618"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alpha = 0.8</w:t>
            </w:r>
          </w:p>
          <w:p w14:paraId="0FD98C37"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P</w:t>
            </w:r>
            <w:r w:rsidRPr="006444A7">
              <w:rPr>
                <w:rFonts w:ascii="Times" w:hAnsi="Times" w:cs="Times"/>
                <w:sz w:val="20"/>
                <w:szCs w:val="20"/>
                <w:vertAlign w:val="subscript"/>
              </w:rPr>
              <w:t>0</w:t>
            </w:r>
            <w:r w:rsidRPr="006444A7">
              <w:rPr>
                <w:rStyle w:val="apple-converted-space"/>
                <w:rFonts w:ascii="Times" w:hAnsi="Times" w:cs="Times"/>
                <w:sz w:val="20"/>
                <w:szCs w:val="20"/>
                <w:vertAlign w:val="subscript"/>
              </w:rPr>
              <w:t> </w:t>
            </w:r>
            <w:r w:rsidRPr="006444A7">
              <w:rPr>
                <w:rFonts w:ascii="Times" w:hAnsi="Times" w:cs="Times"/>
                <w:sz w:val="20"/>
                <w:szCs w:val="20"/>
              </w:rPr>
              <w:t>= -50, -80 dBm</w:t>
            </w:r>
            <w:r w:rsidRPr="006444A7">
              <w:rPr>
                <w:rStyle w:val="apple-converted-space"/>
                <w:rFonts w:ascii="Times" w:hAnsi="Times" w:cs="Times"/>
                <w:sz w:val="20"/>
                <w:szCs w:val="20"/>
              </w:rPr>
              <w:t>  </w:t>
            </w:r>
          </w:p>
          <w:p w14:paraId="27E4D720"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to be selected according to the deployment scenario</w:t>
            </w:r>
            <w:r w:rsidRPr="006444A7">
              <w:rPr>
                <w:rStyle w:val="apple-converted-space"/>
                <w:rFonts w:ascii="Times" w:hAnsi="Times" w:cs="Times"/>
                <w:sz w:val="20"/>
                <w:szCs w:val="20"/>
              </w:rPr>
              <w:t> </w:t>
            </w:r>
          </w:p>
        </w:tc>
      </w:tr>
      <w:tr w:rsidR="00915813" w14:paraId="291DCD41"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F9AA2"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8F6A4D1" w14:textId="7C96D920"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32 dBm (FWA, 38.101)</w:t>
            </w:r>
          </w:p>
        </w:tc>
      </w:tr>
      <w:tr w:rsidR="00915813" w14:paraId="600DE8F7"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7FCAB" w14:textId="77777777" w:rsidR="00915813" w:rsidRPr="006444A7" w:rsidRDefault="00915813" w:rsidP="00307F21">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58525F5"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UL</w:t>
            </w:r>
            <w:r w:rsidRPr="006444A7">
              <w:rPr>
                <w:rStyle w:val="apple-converted-space"/>
                <w:rFonts w:ascii="Times" w:hAnsi="Times" w:cs="Times"/>
                <w:sz w:val="20"/>
                <w:szCs w:val="20"/>
              </w:rPr>
              <w:t> </w:t>
            </w:r>
            <w:r w:rsidRPr="006444A7">
              <w:rPr>
                <w:rFonts w:ascii="Times" w:hAnsi="Times" w:cs="Times"/>
                <w:sz w:val="20"/>
                <w:szCs w:val="20"/>
              </w:rPr>
              <w:t>mean-user throughput, 5%-</w:t>
            </w:r>
            <w:proofErr w:type="spellStart"/>
            <w:r w:rsidRPr="006444A7">
              <w:rPr>
                <w:rFonts w:ascii="Times" w:hAnsi="Times" w:cs="Times"/>
                <w:sz w:val="20"/>
                <w:szCs w:val="20"/>
              </w:rPr>
              <w:t>ile</w:t>
            </w:r>
            <w:proofErr w:type="spellEnd"/>
            <w:r w:rsidRPr="006444A7">
              <w:rPr>
                <w:rFonts w:ascii="Times" w:hAnsi="Times" w:cs="Times"/>
                <w:sz w:val="20"/>
                <w:szCs w:val="20"/>
              </w:rPr>
              <w:t xml:space="preserve"> and 95%-</w:t>
            </w:r>
            <w:proofErr w:type="spellStart"/>
            <w:r w:rsidRPr="006444A7">
              <w:rPr>
                <w:rFonts w:ascii="Times" w:hAnsi="Times" w:cs="Times"/>
                <w:sz w:val="20"/>
                <w:szCs w:val="20"/>
              </w:rPr>
              <w:t>ile</w:t>
            </w:r>
            <w:proofErr w:type="spellEnd"/>
            <w:r w:rsidRPr="006444A7">
              <w:rPr>
                <w:rFonts w:ascii="Times" w:hAnsi="Times" w:cs="Times"/>
                <w:sz w:val="20"/>
                <w:szCs w:val="20"/>
              </w:rPr>
              <w:t xml:space="preserve"> UPT</w:t>
            </w:r>
          </w:p>
        </w:tc>
      </w:tr>
    </w:tbl>
    <w:p w14:paraId="10AF3814" w14:textId="658A3833" w:rsidR="00915813" w:rsidRDefault="00915813" w:rsidP="00915813">
      <w:pPr>
        <w:pStyle w:val="mc-p"/>
        <w:spacing w:before="0" w:beforeAutospacing="0" w:after="0" w:afterAutospacing="0"/>
        <w:contextualSpacing/>
        <w:rPr>
          <w:rFonts w:ascii="Nirmala UI" w:hAnsi="Nirmala UI" w:cs="Nirmala UI"/>
          <w:sz w:val="20"/>
          <w:szCs w:val="20"/>
        </w:rPr>
      </w:pPr>
    </w:p>
    <w:p w14:paraId="0A5AD799" w14:textId="7E97CA37" w:rsidR="00F2324F" w:rsidRPr="0091681B" w:rsidRDefault="0091681B" w:rsidP="0091681B">
      <w:r>
        <w:t xml:space="preserve">Table2: </w:t>
      </w:r>
      <w:r w:rsidR="00F2324F" w:rsidRPr="0091681B">
        <w:t>Antenna layouts</w:t>
      </w:r>
    </w:p>
    <w:tbl>
      <w:tblPr>
        <w:tblpPr w:leftFromText="180" w:rightFromText="180" w:vertAnchor="text" w:horzAnchor="margin" w:tblpXSpec="center" w:tblpY="509"/>
        <w:tblW w:w="9890" w:type="dxa"/>
        <w:tblLayout w:type="fixed"/>
        <w:tblCellMar>
          <w:left w:w="0" w:type="dxa"/>
          <w:right w:w="0" w:type="dxa"/>
        </w:tblCellMar>
        <w:tblLook w:val="04A0" w:firstRow="1" w:lastRow="0" w:firstColumn="1" w:lastColumn="0" w:noHBand="0" w:noVBand="1"/>
      </w:tblPr>
      <w:tblGrid>
        <w:gridCol w:w="630"/>
        <w:gridCol w:w="630"/>
        <w:gridCol w:w="1170"/>
        <w:gridCol w:w="3690"/>
        <w:gridCol w:w="3770"/>
      </w:tblGrid>
      <w:tr w:rsidR="0091681B" w14:paraId="5B87CD37" w14:textId="77777777" w:rsidTr="0091681B">
        <w:tc>
          <w:tcPr>
            <w:tcW w:w="630" w:type="dxa"/>
            <w:tcBorders>
              <w:top w:val="single" w:sz="8" w:space="0" w:color="auto"/>
              <w:left w:val="single" w:sz="8" w:space="0" w:color="auto"/>
              <w:bottom w:val="single" w:sz="8" w:space="0" w:color="auto"/>
              <w:right w:val="single" w:sz="8" w:space="0" w:color="auto"/>
            </w:tcBorders>
            <w:hideMark/>
          </w:tcPr>
          <w:p w14:paraId="647393CB" w14:textId="77777777" w:rsidR="0091681B" w:rsidRDefault="0091681B" w:rsidP="0091681B">
            <w:pPr>
              <w:jc w:val="center"/>
            </w:pPr>
            <w:r>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F9C1B7" w14:textId="77777777" w:rsidR="0091681B" w:rsidRDefault="0091681B" w:rsidP="0091681B">
            <w:pPr>
              <w:jc w:val="center"/>
            </w:pPr>
            <w:r>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8963B2" w14:textId="77777777" w:rsidR="0091681B" w:rsidRDefault="0091681B" w:rsidP="0091681B">
            <w:pPr>
              <w:jc w:val="center"/>
            </w:pPr>
            <w:r>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C271D0" w14:textId="77777777" w:rsidR="0091681B" w:rsidRDefault="0091681B" w:rsidP="0091681B">
            <w:pPr>
              <w:jc w:val="center"/>
            </w:pPr>
            <w:r>
              <w:rPr>
                <w:b/>
                <w:bCs/>
              </w:rPr>
              <w:t>Antenna Layout</w:t>
            </w:r>
          </w:p>
        </w:tc>
        <w:tc>
          <w:tcPr>
            <w:tcW w:w="3770" w:type="dxa"/>
            <w:tcBorders>
              <w:top w:val="single" w:sz="8" w:space="0" w:color="auto"/>
              <w:left w:val="nil"/>
              <w:bottom w:val="single" w:sz="8" w:space="0" w:color="auto"/>
              <w:right w:val="single" w:sz="8" w:space="0" w:color="auto"/>
            </w:tcBorders>
            <w:hideMark/>
          </w:tcPr>
          <w:p w14:paraId="139523B7" w14:textId="77777777" w:rsidR="0091681B" w:rsidRDefault="0091681B" w:rsidP="0091681B">
            <w:pPr>
              <w:jc w:val="center"/>
            </w:pPr>
            <w:r>
              <w:rPr>
                <w:b/>
                <w:bCs/>
              </w:rPr>
              <w:t>Antenna Pattern/Antenna Element Gain</w:t>
            </w:r>
          </w:p>
        </w:tc>
      </w:tr>
      <w:tr w:rsidR="0091681B" w14:paraId="52BCEC80" w14:textId="77777777" w:rsidTr="0091681B">
        <w:trPr>
          <w:trHeight w:val="163"/>
        </w:trPr>
        <w:tc>
          <w:tcPr>
            <w:tcW w:w="630" w:type="dxa"/>
            <w:tcBorders>
              <w:top w:val="nil"/>
              <w:left w:val="single" w:sz="8" w:space="0" w:color="auto"/>
              <w:bottom w:val="single" w:sz="8" w:space="0" w:color="auto"/>
              <w:right w:val="single" w:sz="8" w:space="0" w:color="auto"/>
            </w:tcBorders>
            <w:vAlign w:val="center"/>
            <w:hideMark/>
          </w:tcPr>
          <w:p w14:paraId="03D8977E" w14:textId="77777777" w:rsidR="0091681B" w:rsidRDefault="0091681B" w:rsidP="0091681B">
            <w:pPr>
              <w:jc w:val="center"/>
            </w:pPr>
            <w:r>
              <w:lastRenderedPageBreak/>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86E74" w14:textId="77777777" w:rsidR="0091681B" w:rsidRDefault="0091681B" w:rsidP="0091681B">
            <w:pPr>
              <w:jc w:val="center"/>
            </w:pPr>
            <w: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F21C07" w14:textId="77777777" w:rsidR="0091681B" w:rsidRDefault="0091681B" w:rsidP="0091681B">
            <w:pPr>
              <w:jc w:val="center"/>
            </w:pPr>
            <w:r>
              <w:t xml:space="preserve">(2, 2, 2), </w:t>
            </w:r>
          </w:p>
          <w:p w14:paraId="752A01BF" w14:textId="77777777" w:rsidR="0091681B" w:rsidRDefault="0091681B" w:rsidP="0091681B">
            <w:pPr>
              <w:jc w:val="center"/>
            </w:pPr>
            <w: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91E7FB" w14:textId="77777777" w:rsidR="0091681B" w:rsidRDefault="0091681B" w:rsidP="0091681B">
            <w:pPr>
              <w:jc w:val="center"/>
            </w:pPr>
            <w:r>
              <w:rPr>
                <w:b/>
                <w:noProof/>
              </w:rPr>
              <w:fldChar w:fldCharType="begin"/>
            </w:r>
            <w:r>
              <w:rPr>
                <w:b/>
                <w:noProof/>
              </w:rPr>
              <w:instrText xml:space="preserve"> INCLUDEPICTURE  "cid:image001.png@01D86B95.47F0C450" \* MERGEFORMATINET </w:instrText>
            </w:r>
            <w:r>
              <w:rPr>
                <w:b/>
                <w:noProof/>
              </w:rPr>
              <w:fldChar w:fldCharType="separate"/>
            </w:r>
            <w:r w:rsidR="00DC1C5C">
              <w:rPr>
                <w:b/>
                <w:noProof/>
              </w:rPr>
              <w:fldChar w:fldCharType="begin"/>
            </w:r>
            <w:r w:rsidR="00DC1C5C">
              <w:rPr>
                <w:b/>
                <w:noProof/>
              </w:rPr>
              <w:instrText xml:space="preserve"> INCLUDEPICTURE  "cid:image001.png@01D86B95.47F0C450" \* MERGEFORMATINET </w:instrText>
            </w:r>
            <w:r w:rsidR="00DC1C5C">
              <w:rPr>
                <w:b/>
                <w:noProof/>
              </w:rPr>
              <w:fldChar w:fldCharType="separate"/>
            </w:r>
            <w:r w:rsidR="002720F0">
              <w:rPr>
                <w:b/>
                <w:noProof/>
              </w:rPr>
              <w:fldChar w:fldCharType="begin"/>
            </w:r>
            <w:r w:rsidR="002720F0">
              <w:rPr>
                <w:b/>
                <w:noProof/>
              </w:rPr>
              <w:instrText xml:space="preserve"> INCLUDEPICTURE  "cid:image001.png@01D86B95.47F0C450" \* MERGEFORMATINET </w:instrText>
            </w:r>
            <w:r w:rsidR="002720F0">
              <w:rPr>
                <w:b/>
                <w:noProof/>
              </w:rPr>
              <w:fldChar w:fldCharType="separate"/>
            </w:r>
            <w:r w:rsidR="001D5B63">
              <w:rPr>
                <w:b/>
                <w:noProof/>
              </w:rPr>
              <w:fldChar w:fldCharType="begin"/>
            </w:r>
            <w:r w:rsidR="001D5B63">
              <w:rPr>
                <w:b/>
                <w:noProof/>
              </w:rPr>
              <w:instrText xml:space="preserve"> INCLUDEPICTURE  "cid:image001.png@01D86B95.47F0C450" \* MERGEFORMATINET </w:instrText>
            </w:r>
            <w:r w:rsidR="001D5B63">
              <w:rPr>
                <w:b/>
                <w:noProof/>
              </w:rPr>
              <w:fldChar w:fldCharType="separate"/>
            </w:r>
            <w:r w:rsidR="00D85013">
              <w:rPr>
                <w:b/>
                <w:noProof/>
              </w:rPr>
              <w:fldChar w:fldCharType="begin"/>
            </w:r>
            <w:r w:rsidR="00D85013">
              <w:rPr>
                <w:b/>
                <w:noProof/>
              </w:rPr>
              <w:instrText xml:space="preserve"> INCLUDEPICTURE  "cid:image001.png@01D86B95.47F0C450" \* MERGEFORMATINET </w:instrText>
            </w:r>
            <w:r w:rsidR="00D85013">
              <w:rPr>
                <w:b/>
                <w:noProof/>
              </w:rPr>
              <w:fldChar w:fldCharType="separate"/>
            </w:r>
            <w:r w:rsidR="00865F3D">
              <w:rPr>
                <w:b/>
                <w:noProof/>
              </w:rPr>
              <w:fldChar w:fldCharType="begin"/>
            </w:r>
            <w:r w:rsidR="00865F3D">
              <w:rPr>
                <w:b/>
                <w:noProof/>
              </w:rPr>
              <w:instrText xml:space="preserve"> INCLUDEPICTURE  "cid:image001.png@01D86B95.47F0C450" \* MERGEFORMATINET </w:instrText>
            </w:r>
            <w:r w:rsidR="00865F3D">
              <w:rPr>
                <w:b/>
                <w:noProof/>
              </w:rPr>
              <w:fldChar w:fldCharType="separate"/>
            </w:r>
            <w:r w:rsidR="00D37041">
              <w:rPr>
                <w:b/>
                <w:noProof/>
              </w:rPr>
              <w:fldChar w:fldCharType="begin"/>
            </w:r>
            <w:r w:rsidR="00D37041">
              <w:rPr>
                <w:b/>
                <w:noProof/>
              </w:rPr>
              <w:instrText xml:space="preserve"> INCLUDEPICTURE  "cid:image001.png@01D86B95.47F0C450" \* MERGEFORMATINET </w:instrText>
            </w:r>
            <w:r w:rsidR="00D37041">
              <w:rPr>
                <w:b/>
                <w:noProof/>
              </w:rPr>
              <w:fldChar w:fldCharType="separate"/>
            </w:r>
            <w:r w:rsidR="00307F21">
              <w:rPr>
                <w:b/>
                <w:noProof/>
              </w:rPr>
              <w:fldChar w:fldCharType="begin"/>
            </w:r>
            <w:r w:rsidR="00307F21">
              <w:rPr>
                <w:b/>
                <w:noProof/>
              </w:rPr>
              <w:instrText xml:space="preserve"> INCLUDEPICTURE  "cid:image001.png@01D86B95.47F0C450" \* MERGEFORMATINET </w:instrText>
            </w:r>
            <w:r w:rsidR="00307F21">
              <w:rPr>
                <w:b/>
                <w:noProof/>
              </w:rPr>
              <w:fldChar w:fldCharType="separate"/>
            </w:r>
            <w:r w:rsidR="0014083D">
              <w:rPr>
                <w:b/>
                <w:noProof/>
              </w:rPr>
              <w:fldChar w:fldCharType="begin"/>
            </w:r>
            <w:r w:rsidR="0014083D">
              <w:rPr>
                <w:b/>
                <w:noProof/>
              </w:rPr>
              <w:instrText xml:space="preserve"> INCLUDEPICTURE  "cid:image001.png@01D86B95.47F0C450" \* MERGEFORMATINET </w:instrText>
            </w:r>
            <w:r w:rsidR="0014083D">
              <w:rPr>
                <w:b/>
                <w:noProof/>
              </w:rPr>
              <w:fldChar w:fldCharType="separate"/>
            </w:r>
            <w:r w:rsidR="002037B1">
              <w:rPr>
                <w:b/>
                <w:noProof/>
              </w:rPr>
              <w:fldChar w:fldCharType="begin"/>
            </w:r>
            <w:r w:rsidR="002037B1">
              <w:rPr>
                <w:b/>
                <w:noProof/>
              </w:rPr>
              <w:instrText xml:space="preserve"> INCLUDEPICTURE  "cid:image001.png@01D86B95.47F0C450" \* MERGEFORMATINET </w:instrText>
            </w:r>
            <w:r w:rsidR="002037B1">
              <w:rPr>
                <w:b/>
                <w:noProof/>
              </w:rPr>
              <w:fldChar w:fldCharType="separate"/>
            </w:r>
            <w:r w:rsidR="005C161D">
              <w:rPr>
                <w:b/>
                <w:noProof/>
              </w:rPr>
              <w:fldChar w:fldCharType="begin"/>
            </w:r>
            <w:r w:rsidR="005C161D">
              <w:rPr>
                <w:b/>
                <w:noProof/>
              </w:rPr>
              <w:instrText xml:space="preserve"> INCLUDEPICTURE  "cid:image001.png@01D86B95.47F0C450" \* MERGEFORMATINET </w:instrText>
            </w:r>
            <w:r w:rsidR="005C161D">
              <w:rPr>
                <w:b/>
                <w:noProof/>
              </w:rPr>
              <w:fldChar w:fldCharType="separate"/>
            </w:r>
            <w:r w:rsidR="002245B4">
              <w:rPr>
                <w:b/>
                <w:noProof/>
              </w:rPr>
              <w:fldChar w:fldCharType="begin"/>
            </w:r>
            <w:r w:rsidR="002245B4">
              <w:rPr>
                <w:b/>
                <w:noProof/>
              </w:rPr>
              <w:instrText xml:space="preserve"> INCLUDEPICTURE  "cid:image001.png@01D86B95.47F0C450" \* MERGEFORMATINET </w:instrText>
            </w:r>
            <w:r w:rsidR="002245B4">
              <w:rPr>
                <w:b/>
                <w:noProof/>
              </w:rPr>
              <w:fldChar w:fldCharType="separate"/>
            </w:r>
            <w:r w:rsidR="000000C8">
              <w:rPr>
                <w:b/>
                <w:noProof/>
              </w:rPr>
              <w:fldChar w:fldCharType="begin"/>
            </w:r>
            <w:r w:rsidR="000000C8">
              <w:rPr>
                <w:b/>
                <w:noProof/>
              </w:rPr>
              <w:instrText xml:space="preserve"> INCLUDEPICTURE  "cid:image001.png@01D86B95.47F0C450" \* MERGEFORMATINET </w:instrText>
            </w:r>
            <w:r w:rsidR="000000C8">
              <w:rPr>
                <w:b/>
                <w:noProof/>
              </w:rPr>
              <w:fldChar w:fldCharType="separate"/>
            </w:r>
            <w:r w:rsidR="00994BA6">
              <w:rPr>
                <w:b/>
                <w:noProof/>
              </w:rPr>
              <w:fldChar w:fldCharType="begin"/>
            </w:r>
            <w:r w:rsidR="00994BA6">
              <w:rPr>
                <w:b/>
                <w:noProof/>
              </w:rPr>
              <w:instrText xml:space="preserve"> INCLUDEPICTURE  "cid:image001.png@01D86B95.47F0C450" \* MERGEFORMATINET </w:instrText>
            </w:r>
            <w:r w:rsidR="00994BA6">
              <w:rPr>
                <w:b/>
                <w:noProof/>
              </w:rPr>
              <w:fldChar w:fldCharType="separate"/>
            </w:r>
            <w:r w:rsidR="00AB06F2">
              <w:rPr>
                <w:b/>
                <w:noProof/>
              </w:rPr>
              <w:fldChar w:fldCharType="begin"/>
            </w:r>
            <w:r w:rsidR="00AB06F2">
              <w:rPr>
                <w:b/>
                <w:noProof/>
              </w:rPr>
              <w:instrText xml:space="preserve"> INCLUDEPICTURE  "cid:image001.png@01D86B95.47F0C450" \* MERGEFORMATINET </w:instrText>
            </w:r>
            <w:r w:rsidR="00AB06F2">
              <w:rPr>
                <w:b/>
                <w:noProof/>
              </w:rPr>
              <w:fldChar w:fldCharType="separate"/>
            </w:r>
            <w:r w:rsidR="0097080B">
              <w:rPr>
                <w:b/>
                <w:noProof/>
              </w:rPr>
              <w:fldChar w:fldCharType="begin"/>
            </w:r>
            <w:r w:rsidR="0097080B">
              <w:rPr>
                <w:b/>
                <w:noProof/>
              </w:rPr>
              <w:instrText xml:space="preserve"> INCLUDEPICTURE  "cid:image001.png@01D86B95.47F0C450" \* MERGEFORMATINET </w:instrText>
            </w:r>
            <w:r w:rsidR="0097080B">
              <w:rPr>
                <w:b/>
                <w:noProof/>
              </w:rPr>
              <w:fldChar w:fldCharType="separate"/>
            </w:r>
            <w:r w:rsidR="003F08D9">
              <w:rPr>
                <w:b/>
                <w:noProof/>
              </w:rPr>
              <w:fldChar w:fldCharType="begin"/>
            </w:r>
            <w:r w:rsidR="003F08D9">
              <w:rPr>
                <w:b/>
                <w:noProof/>
              </w:rPr>
              <w:instrText xml:space="preserve"> INCLUDEPICTURE  "cid:image001.png@01D86B95.47F0C450" \* MERGEFORMATINET </w:instrText>
            </w:r>
            <w:r w:rsidR="003F08D9">
              <w:rPr>
                <w:b/>
                <w:noProof/>
              </w:rPr>
              <w:fldChar w:fldCharType="separate"/>
            </w:r>
            <w:r w:rsidR="00FF101F">
              <w:rPr>
                <w:b/>
                <w:noProof/>
              </w:rPr>
              <w:fldChar w:fldCharType="begin"/>
            </w:r>
            <w:r w:rsidR="00FF101F">
              <w:rPr>
                <w:b/>
                <w:noProof/>
              </w:rPr>
              <w:instrText xml:space="preserve"> </w:instrText>
            </w:r>
            <w:r w:rsidR="00FF101F">
              <w:rPr>
                <w:b/>
                <w:noProof/>
              </w:rPr>
              <w:instrText>INCLUDEPICTURE  "cid:image001.png@01D86B95.47F0C450" \* MERGEFORMATINET</w:instrText>
            </w:r>
            <w:r w:rsidR="00FF101F">
              <w:rPr>
                <w:b/>
                <w:noProof/>
              </w:rPr>
              <w:instrText xml:space="preserve"> </w:instrText>
            </w:r>
            <w:r w:rsidR="00FF101F">
              <w:rPr>
                <w:b/>
                <w:noProof/>
              </w:rPr>
              <w:fldChar w:fldCharType="separate"/>
            </w:r>
            <w:r w:rsidR="00BE03C4">
              <w:rPr>
                <w:b/>
                <w:noProof/>
              </w:rPr>
              <w:pict w14:anchorId="7D7B8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icon&#10;&#10;Description automatically generated" style="width:154.4pt;height:61.6pt;visibility:visible">
                  <v:imagedata r:id="rId14" r:href="rId15"/>
                </v:shape>
              </w:pict>
            </w:r>
            <w:r w:rsidR="00FF101F">
              <w:rPr>
                <w:b/>
                <w:noProof/>
              </w:rPr>
              <w:fldChar w:fldCharType="end"/>
            </w:r>
            <w:r w:rsidR="003F08D9">
              <w:rPr>
                <w:b/>
                <w:noProof/>
              </w:rPr>
              <w:fldChar w:fldCharType="end"/>
            </w:r>
            <w:r w:rsidR="0097080B">
              <w:rPr>
                <w:b/>
                <w:noProof/>
              </w:rPr>
              <w:fldChar w:fldCharType="end"/>
            </w:r>
            <w:r w:rsidR="00AB06F2">
              <w:rPr>
                <w:b/>
                <w:noProof/>
              </w:rPr>
              <w:fldChar w:fldCharType="end"/>
            </w:r>
            <w:r w:rsidR="00994BA6">
              <w:rPr>
                <w:b/>
                <w:noProof/>
              </w:rPr>
              <w:fldChar w:fldCharType="end"/>
            </w:r>
            <w:r w:rsidR="000000C8">
              <w:rPr>
                <w:b/>
                <w:noProof/>
              </w:rPr>
              <w:fldChar w:fldCharType="end"/>
            </w:r>
            <w:r w:rsidR="002245B4">
              <w:rPr>
                <w:b/>
                <w:noProof/>
              </w:rPr>
              <w:fldChar w:fldCharType="end"/>
            </w:r>
            <w:r w:rsidR="005C161D">
              <w:rPr>
                <w:b/>
                <w:noProof/>
              </w:rPr>
              <w:fldChar w:fldCharType="end"/>
            </w:r>
            <w:r w:rsidR="002037B1">
              <w:rPr>
                <w:b/>
                <w:noProof/>
              </w:rPr>
              <w:fldChar w:fldCharType="end"/>
            </w:r>
            <w:r w:rsidR="0014083D">
              <w:rPr>
                <w:b/>
                <w:noProof/>
              </w:rPr>
              <w:fldChar w:fldCharType="end"/>
            </w:r>
            <w:r w:rsidR="00307F21">
              <w:rPr>
                <w:b/>
                <w:noProof/>
              </w:rPr>
              <w:fldChar w:fldCharType="end"/>
            </w:r>
            <w:r w:rsidR="00D37041">
              <w:rPr>
                <w:b/>
                <w:noProof/>
              </w:rPr>
              <w:fldChar w:fldCharType="end"/>
            </w:r>
            <w:r w:rsidR="00865F3D">
              <w:rPr>
                <w:b/>
                <w:noProof/>
              </w:rPr>
              <w:fldChar w:fldCharType="end"/>
            </w:r>
            <w:r w:rsidR="00D85013">
              <w:rPr>
                <w:b/>
                <w:noProof/>
              </w:rPr>
              <w:fldChar w:fldCharType="end"/>
            </w:r>
            <w:r w:rsidR="001D5B63">
              <w:rPr>
                <w:b/>
                <w:noProof/>
              </w:rPr>
              <w:fldChar w:fldCharType="end"/>
            </w:r>
            <w:r w:rsidR="002720F0">
              <w:rPr>
                <w:b/>
                <w:noProof/>
              </w:rPr>
              <w:fldChar w:fldCharType="end"/>
            </w:r>
            <w:r w:rsidR="00DC1C5C">
              <w:rPr>
                <w:b/>
                <w:noProof/>
              </w:rPr>
              <w:fldChar w:fldCharType="end"/>
            </w:r>
            <w:r>
              <w:rPr>
                <w:b/>
                <w:noProof/>
              </w:rPr>
              <w:fldChar w:fldCharType="end"/>
            </w:r>
          </w:p>
        </w:tc>
        <w:tc>
          <w:tcPr>
            <w:tcW w:w="3770" w:type="dxa"/>
            <w:tcBorders>
              <w:top w:val="nil"/>
              <w:left w:val="nil"/>
              <w:bottom w:val="single" w:sz="8" w:space="0" w:color="auto"/>
              <w:right w:val="single" w:sz="8" w:space="0" w:color="auto"/>
            </w:tcBorders>
            <w:hideMark/>
          </w:tcPr>
          <w:p w14:paraId="637D8217" w14:textId="77777777" w:rsidR="0091681B" w:rsidRDefault="0091681B" w:rsidP="0091681B">
            <w:pPr>
              <w:pStyle w:val="a0"/>
              <w:spacing w:after="0"/>
              <w:rPr>
                <w:lang w:eastAsia="zh-CN"/>
              </w:rPr>
            </w:pPr>
            <w:r>
              <w:rPr>
                <w:lang w:eastAsia="zh-CN"/>
              </w:rPr>
              <w:t>Isotropic (Indoor/Outdoor FWA &amp; Industrial)</w:t>
            </w:r>
          </w:p>
          <w:p w14:paraId="60F49A80" w14:textId="77777777" w:rsidR="0091681B" w:rsidRDefault="0091681B" w:rsidP="0091681B">
            <w:pPr>
              <w:pStyle w:val="a0"/>
              <w:spacing w:after="0"/>
              <w:rPr>
                <w:lang w:eastAsia="zh-CN"/>
              </w:rPr>
            </w:pPr>
            <w:r>
              <w:rPr>
                <w:lang w:eastAsia="zh-CN"/>
              </w:rPr>
              <w:t xml:space="preserve"> </w:t>
            </w:r>
          </w:p>
          <w:p w14:paraId="22D7FACA" w14:textId="77777777" w:rsidR="0091681B" w:rsidRDefault="0091681B" w:rsidP="0091681B">
            <w:r>
              <w:rPr>
                <w:lang w:eastAsia="zh-CN"/>
              </w:rPr>
              <w:t xml:space="preserve">8 dBi, 65° </w:t>
            </w:r>
            <w:proofErr w:type="gramStart"/>
            <w:r>
              <w:rPr>
                <w:lang w:eastAsia="zh-CN"/>
              </w:rPr>
              <w:t>HPBW(</w:t>
            </w:r>
            <w:proofErr w:type="gramEnd"/>
            <w:r>
              <w:rPr>
                <w:lang w:eastAsia="zh-CN"/>
              </w:rPr>
              <w:t>Outdoor FWA)</w:t>
            </w:r>
          </w:p>
        </w:tc>
      </w:tr>
      <w:tr w:rsidR="0091681B" w14:paraId="275B0403" w14:textId="77777777" w:rsidTr="0091681B">
        <w:tc>
          <w:tcPr>
            <w:tcW w:w="630" w:type="dxa"/>
            <w:tcBorders>
              <w:top w:val="nil"/>
              <w:left w:val="single" w:sz="8" w:space="0" w:color="auto"/>
              <w:bottom w:val="single" w:sz="8" w:space="0" w:color="auto"/>
              <w:right w:val="single" w:sz="8" w:space="0" w:color="auto"/>
            </w:tcBorders>
            <w:vAlign w:val="center"/>
            <w:hideMark/>
          </w:tcPr>
          <w:p w14:paraId="34C9D187" w14:textId="77777777" w:rsidR="0091681B" w:rsidRDefault="0091681B" w:rsidP="0091681B">
            <w:pPr>
              <w:jc w:val="center"/>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77F884" w14:textId="77777777" w:rsidR="0091681B" w:rsidRDefault="0091681B" w:rsidP="0091681B">
            <w:pPr>
              <w:jc w:val="center"/>
            </w:pPr>
            <w: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85BCF1" w14:textId="77777777" w:rsidR="0091681B" w:rsidRDefault="0091681B" w:rsidP="0091681B">
            <w:pPr>
              <w:jc w:val="center"/>
            </w:pPr>
            <w: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AE2CFD" w14:textId="77777777" w:rsidR="0091681B" w:rsidRDefault="0091681B" w:rsidP="0091681B">
            <w:pPr>
              <w:jc w:val="center"/>
            </w:pPr>
            <w:r>
              <w:rPr>
                <w:noProof/>
              </w:rPr>
              <w:fldChar w:fldCharType="begin"/>
            </w:r>
            <w:r>
              <w:rPr>
                <w:noProof/>
              </w:rPr>
              <w:instrText xml:space="preserve"> INCLUDEPICTURE  "cid:image002.png@01D86B95.47F0C450" \* MERGEFORMATINET </w:instrText>
            </w:r>
            <w:r>
              <w:rPr>
                <w:noProof/>
              </w:rPr>
              <w:fldChar w:fldCharType="separate"/>
            </w:r>
            <w:r w:rsidR="00DC1C5C">
              <w:rPr>
                <w:noProof/>
              </w:rPr>
              <w:fldChar w:fldCharType="begin"/>
            </w:r>
            <w:r w:rsidR="00DC1C5C">
              <w:rPr>
                <w:noProof/>
              </w:rPr>
              <w:instrText xml:space="preserve"> INCLUDEPICTURE  "cid:image002.png@01D86B95.47F0C450" \* MERGEFORMATINET </w:instrText>
            </w:r>
            <w:r w:rsidR="00DC1C5C">
              <w:rPr>
                <w:noProof/>
              </w:rPr>
              <w:fldChar w:fldCharType="separate"/>
            </w:r>
            <w:r w:rsidR="002720F0">
              <w:rPr>
                <w:noProof/>
              </w:rPr>
              <w:fldChar w:fldCharType="begin"/>
            </w:r>
            <w:r w:rsidR="002720F0">
              <w:rPr>
                <w:noProof/>
              </w:rPr>
              <w:instrText xml:space="preserve"> INCLUDEPICTURE  "cid:image002.png@01D86B95.47F0C450" \* MERGEFORMATINET </w:instrText>
            </w:r>
            <w:r w:rsidR="002720F0">
              <w:rPr>
                <w:noProof/>
              </w:rPr>
              <w:fldChar w:fldCharType="separate"/>
            </w:r>
            <w:r w:rsidR="001D5B63">
              <w:rPr>
                <w:noProof/>
              </w:rPr>
              <w:fldChar w:fldCharType="begin"/>
            </w:r>
            <w:r w:rsidR="001D5B63">
              <w:rPr>
                <w:noProof/>
              </w:rPr>
              <w:instrText xml:space="preserve"> INCLUDEPICTURE  "cid:image002.png@01D86B95.47F0C450" \* MERGEFORMATINET </w:instrText>
            </w:r>
            <w:r w:rsidR="001D5B63">
              <w:rPr>
                <w:noProof/>
              </w:rPr>
              <w:fldChar w:fldCharType="separate"/>
            </w:r>
            <w:r w:rsidR="00D85013">
              <w:rPr>
                <w:noProof/>
              </w:rPr>
              <w:fldChar w:fldCharType="begin"/>
            </w:r>
            <w:r w:rsidR="00D85013">
              <w:rPr>
                <w:noProof/>
              </w:rPr>
              <w:instrText xml:space="preserve"> INCLUDEPICTURE  "cid:image002.png@01D86B95.47F0C450" \* MERGEFORMATINET </w:instrText>
            </w:r>
            <w:r w:rsidR="00D85013">
              <w:rPr>
                <w:noProof/>
              </w:rPr>
              <w:fldChar w:fldCharType="separate"/>
            </w:r>
            <w:r w:rsidR="00865F3D">
              <w:rPr>
                <w:noProof/>
              </w:rPr>
              <w:fldChar w:fldCharType="begin"/>
            </w:r>
            <w:r w:rsidR="00865F3D">
              <w:rPr>
                <w:noProof/>
              </w:rPr>
              <w:instrText xml:space="preserve"> INCLUDEPICTURE  "cid:image002.png@01D86B95.47F0C450" \* MERGEFORMATINET </w:instrText>
            </w:r>
            <w:r w:rsidR="00865F3D">
              <w:rPr>
                <w:noProof/>
              </w:rPr>
              <w:fldChar w:fldCharType="separate"/>
            </w:r>
            <w:r w:rsidR="00D37041">
              <w:rPr>
                <w:noProof/>
              </w:rPr>
              <w:fldChar w:fldCharType="begin"/>
            </w:r>
            <w:r w:rsidR="00D37041">
              <w:rPr>
                <w:noProof/>
              </w:rPr>
              <w:instrText xml:space="preserve"> INCLUDEPICTURE  "cid:image002.png@01D86B95.47F0C450" \* MERGEFORMATINET </w:instrText>
            </w:r>
            <w:r w:rsidR="00D37041">
              <w:rPr>
                <w:noProof/>
              </w:rPr>
              <w:fldChar w:fldCharType="separate"/>
            </w:r>
            <w:r w:rsidR="00307F21">
              <w:rPr>
                <w:noProof/>
              </w:rPr>
              <w:fldChar w:fldCharType="begin"/>
            </w:r>
            <w:r w:rsidR="00307F21">
              <w:rPr>
                <w:noProof/>
              </w:rPr>
              <w:instrText xml:space="preserve"> INCLUDEPICTURE  "cid:image002.png@01D86B95.47F0C450" \* MERGEFORMATINET </w:instrText>
            </w:r>
            <w:r w:rsidR="00307F21">
              <w:rPr>
                <w:noProof/>
              </w:rPr>
              <w:fldChar w:fldCharType="separate"/>
            </w:r>
            <w:r w:rsidR="0014083D">
              <w:rPr>
                <w:noProof/>
              </w:rPr>
              <w:fldChar w:fldCharType="begin"/>
            </w:r>
            <w:r w:rsidR="0014083D">
              <w:rPr>
                <w:noProof/>
              </w:rPr>
              <w:instrText xml:space="preserve"> INCLUDEPICTURE  "cid:image002.png@01D86B95.47F0C450" \* MERGEFORMATINET </w:instrText>
            </w:r>
            <w:r w:rsidR="0014083D">
              <w:rPr>
                <w:noProof/>
              </w:rPr>
              <w:fldChar w:fldCharType="separate"/>
            </w:r>
            <w:r w:rsidR="002037B1">
              <w:rPr>
                <w:noProof/>
              </w:rPr>
              <w:fldChar w:fldCharType="begin"/>
            </w:r>
            <w:r w:rsidR="002037B1">
              <w:rPr>
                <w:noProof/>
              </w:rPr>
              <w:instrText xml:space="preserve"> INCLUDEPICTURE  "cid:image002.png@01D86B95.47F0C450" \* MERGEFORMATINET </w:instrText>
            </w:r>
            <w:r w:rsidR="002037B1">
              <w:rPr>
                <w:noProof/>
              </w:rPr>
              <w:fldChar w:fldCharType="separate"/>
            </w:r>
            <w:r w:rsidR="005C161D">
              <w:rPr>
                <w:noProof/>
              </w:rPr>
              <w:fldChar w:fldCharType="begin"/>
            </w:r>
            <w:r w:rsidR="005C161D">
              <w:rPr>
                <w:noProof/>
              </w:rPr>
              <w:instrText xml:space="preserve"> INCLUDEPICTURE  "cid:image002.png@01D86B95.47F0C450" \* MERGEFORMATINET </w:instrText>
            </w:r>
            <w:r w:rsidR="005C161D">
              <w:rPr>
                <w:noProof/>
              </w:rPr>
              <w:fldChar w:fldCharType="separate"/>
            </w:r>
            <w:r w:rsidR="002245B4">
              <w:rPr>
                <w:noProof/>
              </w:rPr>
              <w:fldChar w:fldCharType="begin"/>
            </w:r>
            <w:r w:rsidR="002245B4">
              <w:rPr>
                <w:noProof/>
              </w:rPr>
              <w:instrText xml:space="preserve"> INCLUDEPICTURE  "cid:image002.png@01D86B95.47F0C450" \* MERGEFORMATINET </w:instrText>
            </w:r>
            <w:r w:rsidR="002245B4">
              <w:rPr>
                <w:noProof/>
              </w:rPr>
              <w:fldChar w:fldCharType="separate"/>
            </w:r>
            <w:r w:rsidR="000000C8">
              <w:rPr>
                <w:noProof/>
              </w:rPr>
              <w:fldChar w:fldCharType="begin"/>
            </w:r>
            <w:r w:rsidR="000000C8">
              <w:rPr>
                <w:noProof/>
              </w:rPr>
              <w:instrText xml:space="preserve"> INCLUDEPICTURE  "cid:image002.png@01D86B95.47F0C450" \* MERGEFORMATINET </w:instrText>
            </w:r>
            <w:r w:rsidR="000000C8">
              <w:rPr>
                <w:noProof/>
              </w:rPr>
              <w:fldChar w:fldCharType="separate"/>
            </w:r>
            <w:r w:rsidR="00994BA6">
              <w:rPr>
                <w:noProof/>
              </w:rPr>
              <w:fldChar w:fldCharType="begin"/>
            </w:r>
            <w:r w:rsidR="00994BA6">
              <w:rPr>
                <w:noProof/>
              </w:rPr>
              <w:instrText xml:space="preserve"> INCLUDEPICTURE  "cid:image002.png@01D86B95.47F0C450" \* MERGEFORMATINET </w:instrText>
            </w:r>
            <w:r w:rsidR="00994BA6">
              <w:rPr>
                <w:noProof/>
              </w:rPr>
              <w:fldChar w:fldCharType="separate"/>
            </w:r>
            <w:r w:rsidR="00AB06F2">
              <w:rPr>
                <w:noProof/>
              </w:rPr>
              <w:fldChar w:fldCharType="begin"/>
            </w:r>
            <w:r w:rsidR="00AB06F2">
              <w:rPr>
                <w:noProof/>
              </w:rPr>
              <w:instrText xml:space="preserve"> INCLUDEPICTURE  "cid:image002.png@01D86B95.47F0C450" \* MERGEFORMATINET </w:instrText>
            </w:r>
            <w:r w:rsidR="00AB06F2">
              <w:rPr>
                <w:noProof/>
              </w:rPr>
              <w:fldChar w:fldCharType="separate"/>
            </w:r>
            <w:r w:rsidR="0097080B">
              <w:rPr>
                <w:noProof/>
              </w:rPr>
              <w:fldChar w:fldCharType="begin"/>
            </w:r>
            <w:r w:rsidR="0097080B">
              <w:rPr>
                <w:noProof/>
              </w:rPr>
              <w:instrText xml:space="preserve"> INCLUDEPICTURE  "cid:image002.png@01D86B95.47F0C450" \* MERGEFORMATINET </w:instrText>
            </w:r>
            <w:r w:rsidR="0097080B">
              <w:rPr>
                <w:noProof/>
              </w:rPr>
              <w:fldChar w:fldCharType="separate"/>
            </w:r>
            <w:r w:rsidR="003F08D9">
              <w:rPr>
                <w:noProof/>
              </w:rPr>
              <w:fldChar w:fldCharType="begin"/>
            </w:r>
            <w:r w:rsidR="003F08D9">
              <w:rPr>
                <w:noProof/>
              </w:rPr>
              <w:instrText xml:space="preserve"> INCLUDEPICTURE  "cid:image002.png@01D86B95.47F0C450" \* MERGEFORMATINET </w:instrText>
            </w:r>
            <w:r w:rsidR="003F08D9">
              <w:rPr>
                <w:noProof/>
              </w:rPr>
              <w:fldChar w:fldCharType="separate"/>
            </w:r>
            <w:r w:rsidR="00FF101F">
              <w:rPr>
                <w:noProof/>
              </w:rPr>
              <w:fldChar w:fldCharType="begin"/>
            </w:r>
            <w:r w:rsidR="00FF101F">
              <w:rPr>
                <w:noProof/>
              </w:rPr>
              <w:instrText xml:space="preserve"> </w:instrText>
            </w:r>
            <w:r w:rsidR="00FF101F">
              <w:rPr>
                <w:noProof/>
              </w:rPr>
              <w:instrText>INCLUDEPICTURE  "cid:image002.png@01D86B95.47F0C450" \* MERGEFORMATINET</w:instrText>
            </w:r>
            <w:r w:rsidR="00FF101F">
              <w:rPr>
                <w:noProof/>
              </w:rPr>
              <w:instrText xml:space="preserve"> </w:instrText>
            </w:r>
            <w:r w:rsidR="00FF101F">
              <w:rPr>
                <w:noProof/>
              </w:rPr>
              <w:fldChar w:fldCharType="separate"/>
            </w:r>
            <w:r w:rsidR="00BE03C4">
              <w:rPr>
                <w:noProof/>
              </w:rPr>
              <w:pict w14:anchorId="065963E9">
                <v:shape id="_x0000_i1026" type="#_x0000_t75" alt="Graphical user interface&#10;&#10;Description automatically generated" style="width:169.4pt;height:82.4pt;visibility:visible">
                  <v:imagedata r:id="rId16" r:href="rId17"/>
                </v:shape>
              </w:pict>
            </w:r>
            <w:r w:rsidR="00FF101F">
              <w:rPr>
                <w:noProof/>
              </w:rPr>
              <w:fldChar w:fldCharType="end"/>
            </w:r>
            <w:r w:rsidR="003F08D9">
              <w:rPr>
                <w:noProof/>
              </w:rPr>
              <w:fldChar w:fldCharType="end"/>
            </w:r>
            <w:r w:rsidR="0097080B">
              <w:rPr>
                <w:noProof/>
              </w:rPr>
              <w:fldChar w:fldCharType="end"/>
            </w:r>
            <w:r w:rsidR="00AB06F2">
              <w:rPr>
                <w:noProof/>
              </w:rPr>
              <w:fldChar w:fldCharType="end"/>
            </w:r>
            <w:r w:rsidR="00994BA6">
              <w:rPr>
                <w:noProof/>
              </w:rPr>
              <w:fldChar w:fldCharType="end"/>
            </w:r>
            <w:r w:rsidR="000000C8">
              <w:rPr>
                <w:noProof/>
              </w:rPr>
              <w:fldChar w:fldCharType="end"/>
            </w:r>
            <w:r w:rsidR="002245B4">
              <w:rPr>
                <w:noProof/>
              </w:rPr>
              <w:fldChar w:fldCharType="end"/>
            </w:r>
            <w:r w:rsidR="005C161D">
              <w:rPr>
                <w:noProof/>
              </w:rPr>
              <w:fldChar w:fldCharType="end"/>
            </w:r>
            <w:r w:rsidR="002037B1">
              <w:rPr>
                <w:noProof/>
              </w:rPr>
              <w:fldChar w:fldCharType="end"/>
            </w:r>
            <w:r w:rsidR="0014083D">
              <w:rPr>
                <w:noProof/>
              </w:rPr>
              <w:fldChar w:fldCharType="end"/>
            </w:r>
            <w:r w:rsidR="00307F21">
              <w:rPr>
                <w:noProof/>
              </w:rPr>
              <w:fldChar w:fldCharType="end"/>
            </w:r>
            <w:r w:rsidR="00D37041">
              <w:rPr>
                <w:noProof/>
              </w:rPr>
              <w:fldChar w:fldCharType="end"/>
            </w:r>
            <w:r w:rsidR="00865F3D">
              <w:rPr>
                <w:noProof/>
              </w:rPr>
              <w:fldChar w:fldCharType="end"/>
            </w:r>
            <w:r w:rsidR="00D85013">
              <w:rPr>
                <w:noProof/>
              </w:rPr>
              <w:fldChar w:fldCharType="end"/>
            </w:r>
            <w:r w:rsidR="001D5B63">
              <w:rPr>
                <w:noProof/>
              </w:rPr>
              <w:fldChar w:fldCharType="end"/>
            </w:r>
            <w:r w:rsidR="002720F0">
              <w:rPr>
                <w:noProof/>
              </w:rPr>
              <w:fldChar w:fldCharType="end"/>
            </w:r>
            <w:r w:rsidR="00DC1C5C">
              <w:rPr>
                <w:noProof/>
              </w:rPr>
              <w:fldChar w:fldCharType="end"/>
            </w:r>
            <w:r>
              <w:rPr>
                <w:noProof/>
              </w:rPr>
              <w:fldChar w:fldCharType="end"/>
            </w:r>
          </w:p>
        </w:tc>
        <w:tc>
          <w:tcPr>
            <w:tcW w:w="3770" w:type="dxa"/>
            <w:tcBorders>
              <w:top w:val="nil"/>
              <w:left w:val="nil"/>
              <w:bottom w:val="single" w:sz="8" w:space="0" w:color="auto"/>
              <w:right w:val="single" w:sz="8" w:space="0" w:color="auto"/>
            </w:tcBorders>
            <w:hideMark/>
          </w:tcPr>
          <w:p w14:paraId="5400ABAB" w14:textId="77777777" w:rsidR="0091681B" w:rsidRDefault="0091681B" w:rsidP="0091681B">
            <w:pPr>
              <w:pStyle w:val="a0"/>
              <w:spacing w:after="0"/>
              <w:rPr>
                <w:lang w:eastAsia="zh-CN"/>
              </w:rPr>
            </w:pPr>
            <w:r>
              <w:rPr>
                <w:lang w:eastAsia="zh-CN"/>
              </w:rPr>
              <w:t>Isotropic (Indoor/Outdoor FWA &amp; Industrial)</w:t>
            </w:r>
          </w:p>
          <w:p w14:paraId="38C69D15" w14:textId="77777777" w:rsidR="0091681B" w:rsidRDefault="0091681B" w:rsidP="0091681B">
            <w:pPr>
              <w:pStyle w:val="a0"/>
              <w:spacing w:after="0"/>
              <w:rPr>
                <w:lang w:eastAsia="zh-CN"/>
              </w:rPr>
            </w:pPr>
            <w:r>
              <w:rPr>
                <w:lang w:eastAsia="zh-CN"/>
              </w:rPr>
              <w:t xml:space="preserve"> </w:t>
            </w:r>
          </w:p>
          <w:p w14:paraId="3684FFED" w14:textId="77777777" w:rsidR="0091681B" w:rsidRDefault="0091681B" w:rsidP="0091681B">
            <w:r>
              <w:rPr>
                <w:lang w:eastAsia="zh-CN"/>
              </w:rPr>
              <w:t xml:space="preserve">8 dBi, 65° </w:t>
            </w:r>
            <w:proofErr w:type="gramStart"/>
            <w:r>
              <w:rPr>
                <w:lang w:eastAsia="zh-CN"/>
              </w:rPr>
              <w:t>HPBW(</w:t>
            </w:r>
            <w:proofErr w:type="gramEnd"/>
            <w:r>
              <w:rPr>
                <w:lang w:eastAsia="zh-CN"/>
              </w:rPr>
              <w:t>Outdoor FWA)</w:t>
            </w:r>
            <w:r>
              <w:t> </w:t>
            </w:r>
          </w:p>
        </w:tc>
      </w:tr>
      <w:tr w:rsidR="0091681B" w14:paraId="48028071" w14:textId="77777777" w:rsidTr="0091681B">
        <w:tc>
          <w:tcPr>
            <w:tcW w:w="630" w:type="dxa"/>
            <w:tcBorders>
              <w:top w:val="nil"/>
              <w:left w:val="single" w:sz="8" w:space="0" w:color="auto"/>
              <w:bottom w:val="single" w:sz="8" w:space="0" w:color="auto"/>
              <w:right w:val="single" w:sz="8" w:space="0" w:color="auto"/>
            </w:tcBorders>
            <w:vAlign w:val="center"/>
            <w:hideMark/>
          </w:tcPr>
          <w:p w14:paraId="69B5A38E" w14:textId="77777777" w:rsidR="0091681B" w:rsidRDefault="0091681B" w:rsidP="0091681B">
            <w:pPr>
              <w:jc w:val="center"/>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506ED3" w14:textId="77777777" w:rsidR="0091681B" w:rsidRDefault="0091681B" w:rsidP="0091681B">
            <w:pPr>
              <w:jc w:val="center"/>
            </w:pPr>
            <w: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B8989A" w14:textId="77777777" w:rsidR="0091681B" w:rsidRDefault="0091681B" w:rsidP="0091681B">
            <w:pPr>
              <w:jc w:val="center"/>
            </w:pPr>
            <w: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C320D8" w14:textId="77777777" w:rsidR="0091681B" w:rsidRPr="00C95643" w:rsidRDefault="0091681B" w:rsidP="0091681B">
            <w:pPr>
              <w:jc w:val="center"/>
            </w:pPr>
            <w:r>
              <w:object w:dxaOrig="6431" w:dyaOrig="3061" w14:anchorId="2E5A9785">
                <v:shape id="_x0000_i1027" type="#_x0000_t75" style="width:174.4pt;height:82.4pt" o:ole="">
                  <v:imagedata r:id="rId18" o:title=""/>
                </v:shape>
                <o:OLEObject Type="Embed" ProgID="Visio.Drawing.15" ShapeID="_x0000_i1027" DrawAspect="Content" ObjectID="_1726076245" r:id="rId19"/>
              </w:object>
            </w:r>
          </w:p>
        </w:tc>
        <w:tc>
          <w:tcPr>
            <w:tcW w:w="3770" w:type="dxa"/>
            <w:tcBorders>
              <w:top w:val="nil"/>
              <w:left w:val="nil"/>
              <w:bottom w:val="single" w:sz="8" w:space="0" w:color="auto"/>
              <w:right w:val="single" w:sz="8" w:space="0" w:color="auto"/>
            </w:tcBorders>
            <w:hideMark/>
          </w:tcPr>
          <w:p w14:paraId="4CCFAA3A" w14:textId="77777777" w:rsidR="0091681B" w:rsidRDefault="0091681B" w:rsidP="0091681B">
            <w:pPr>
              <w:pStyle w:val="a0"/>
              <w:spacing w:after="0"/>
              <w:rPr>
                <w:lang w:eastAsia="zh-CN"/>
              </w:rPr>
            </w:pPr>
            <w:r>
              <w:rPr>
                <w:lang w:eastAsia="zh-CN"/>
              </w:rPr>
              <w:t>Isotropic (Indoor/Outdoor FWA &amp; Industrial)</w:t>
            </w:r>
          </w:p>
          <w:p w14:paraId="55C24FE8" w14:textId="77777777" w:rsidR="0091681B" w:rsidRDefault="0091681B" w:rsidP="0091681B">
            <w:pPr>
              <w:pStyle w:val="a0"/>
              <w:spacing w:after="0"/>
              <w:rPr>
                <w:lang w:eastAsia="zh-CN"/>
              </w:rPr>
            </w:pPr>
            <w:r>
              <w:rPr>
                <w:lang w:eastAsia="zh-CN"/>
              </w:rPr>
              <w:t xml:space="preserve"> </w:t>
            </w:r>
          </w:p>
          <w:p w14:paraId="1A805325" w14:textId="77777777" w:rsidR="0091681B" w:rsidRDefault="0091681B" w:rsidP="0091681B">
            <w:r>
              <w:rPr>
                <w:lang w:eastAsia="zh-CN"/>
              </w:rPr>
              <w:t xml:space="preserve">4 dBi, 110° </w:t>
            </w:r>
            <w:proofErr w:type="gramStart"/>
            <w:r>
              <w:rPr>
                <w:lang w:eastAsia="zh-CN"/>
              </w:rPr>
              <w:t>HPBW(</w:t>
            </w:r>
            <w:proofErr w:type="gramEnd"/>
            <w:r>
              <w:rPr>
                <w:lang w:eastAsia="zh-CN"/>
              </w:rPr>
              <w:t>Indoor FWA &amp; Industrial</w:t>
            </w:r>
          </w:p>
        </w:tc>
      </w:tr>
    </w:tbl>
    <w:p w14:paraId="029ADE9D" w14:textId="77777777" w:rsidR="00F2324F" w:rsidRDefault="00F2324F" w:rsidP="00915813">
      <w:pPr>
        <w:pStyle w:val="mc-p"/>
        <w:spacing w:before="0" w:beforeAutospacing="0" w:after="0" w:afterAutospacing="0"/>
        <w:contextualSpacing/>
        <w:rPr>
          <w:rFonts w:ascii="Nirmala UI" w:hAnsi="Nirmala UI" w:cs="Nirmala UI"/>
          <w:sz w:val="20"/>
          <w:szCs w:val="20"/>
        </w:rPr>
      </w:pPr>
    </w:p>
    <w:p w14:paraId="583AEF9A" w14:textId="77777777" w:rsidR="00F2324F" w:rsidRDefault="00F2324F" w:rsidP="00915813">
      <w:pPr>
        <w:pStyle w:val="mc-p"/>
        <w:spacing w:before="0" w:beforeAutospacing="0" w:after="0" w:afterAutospacing="0"/>
        <w:contextualSpacing/>
        <w:rPr>
          <w:rFonts w:ascii="Nirmala UI" w:hAnsi="Nirmala UI" w:cs="Nirmala UI"/>
          <w:sz w:val="20"/>
          <w:szCs w:val="20"/>
        </w:rPr>
      </w:pPr>
    </w:p>
    <w:p w14:paraId="65144C06" w14:textId="56B57BCA" w:rsidR="00E422EC" w:rsidRDefault="00E422EC" w:rsidP="00915813">
      <w:pPr>
        <w:pStyle w:val="mc-p"/>
        <w:spacing w:before="0" w:beforeAutospacing="0" w:after="0" w:afterAutospacing="0"/>
        <w:contextualSpacing/>
        <w:rPr>
          <w:rFonts w:ascii="Nirmala UI" w:hAnsi="Nirmala UI" w:cs="Nirmala UI"/>
          <w:sz w:val="20"/>
          <w:szCs w:val="20"/>
        </w:rPr>
      </w:pPr>
    </w:p>
    <w:p w14:paraId="0B5AC6A8" w14:textId="77777777" w:rsidR="00E422EC" w:rsidRPr="006444A7" w:rsidRDefault="00E422EC" w:rsidP="00915813">
      <w:pPr>
        <w:pStyle w:val="mc-p"/>
        <w:spacing w:before="0" w:beforeAutospacing="0" w:after="0" w:afterAutospacing="0"/>
        <w:contextualSpacing/>
        <w:rPr>
          <w:rFonts w:ascii="Nirmala UI" w:hAnsi="Nirmala UI" w:cs="Nirmala UI"/>
          <w:sz w:val="20"/>
          <w:szCs w:val="20"/>
        </w:rPr>
      </w:pPr>
    </w:p>
    <w:p w14:paraId="4C85343A" w14:textId="77777777" w:rsidR="00915813" w:rsidRDefault="00915813" w:rsidP="00483252"/>
    <w:p w14:paraId="376EDA65" w14:textId="1F1060B8" w:rsidR="00E16AA1" w:rsidRPr="00C914FE" w:rsidRDefault="00E16AA1" w:rsidP="00C914FE">
      <w:pPr>
        <w:pStyle w:val="titlereference"/>
      </w:pPr>
      <w:r w:rsidRPr="00C914FE">
        <w:t>References</w:t>
      </w:r>
    </w:p>
    <w:bookmarkEnd w:id="3"/>
    <w:bookmarkEnd w:id="4"/>
    <w:p w14:paraId="71CDE6A3" w14:textId="3E42868A" w:rsidR="000324B9" w:rsidRDefault="00075FBE" w:rsidP="00E303E8">
      <w:pPr>
        <w:pStyle w:val="references0"/>
      </w:pPr>
      <w:r>
        <w:t>RP-21</w:t>
      </w:r>
      <w:r w:rsidR="006320C7">
        <w:t xml:space="preserve">3598, </w:t>
      </w:r>
      <w:r w:rsidR="006320C7" w:rsidRPr="006320C7">
        <w:t>New WID: MIMO Evolution for Downlink and Uplink, RAN#94e</w:t>
      </w:r>
    </w:p>
    <w:p w14:paraId="19302FD5" w14:textId="0E4E2B71" w:rsidR="00CA1034" w:rsidRDefault="00CA1034" w:rsidP="00E303E8">
      <w:pPr>
        <w:pStyle w:val="references0"/>
      </w:pPr>
      <w:r>
        <w:t>RAN1#1</w:t>
      </w:r>
      <w:r w:rsidR="00983448">
        <w:t>10</w:t>
      </w:r>
      <w:r>
        <w:t xml:space="preserve"> chair notes </w:t>
      </w:r>
    </w:p>
    <w:p w14:paraId="5B8688E7" w14:textId="3CF29E9E" w:rsidR="00BC6942" w:rsidRPr="003E5385" w:rsidRDefault="00BC6942" w:rsidP="00CA1034">
      <w:pPr>
        <w:pStyle w:val="references0"/>
        <w:numPr>
          <w:ilvl w:val="0"/>
          <w:numId w:val="0"/>
        </w:numPr>
        <w:ind w:left="357"/>
      </w:pPr>
    </w:p>
    <w:sectPr w:rsidR="00BC6942" w:rsidRPr="003E5385" w:rsidSect="009435B6">
      <w:headerReference w:type="default" r:id="rId2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68590" w14:textId="77777777" w:rsidR="003F08D9" w:rsidRDefault="003F08D9">
      <w:r>
        <w:separator/>
      </w:r>
    </w:p>
  </w:endnote>
  <w:endnote w:type="continuationSeparator" w:id="0">
    <w:p w14:paraId="1F55A346" w14:textId="77777777" w:rsidR="003F08D9" w:rsidRDefault="003F08D9">
      <w:r>
        <w:continuationSeparator/>
      </w:r>
    </w:p>
  </w:endnote>
  <w:endnote w:type="continuationNotice" w:id="1">
    <w:p w14:paraId="57A5BA8B" w14:textId="77777777" w:rsidR="003F08D9" w:rsidRDefault="003F08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40B8E" w14:textId="77777777" w:rsidR="003F08D9" w:rsidRDefault="003F08D9">
      <w:r>
        <w:separator/>
      </w:r>
    </w:p>
  </w:footnote>
  <w:footnote w:type="continuationSeparator" w:id="0">
    <w:p w14:paraId="65103632" w14:textId="77777777" w:rsidR="003F08D9" w:rsidRDefault="003F08D9">
      <w:r>
        <w:continuationSeparator/>
      </w:r>
    </w:p>
  </w:footnote>
  <w:footnote w:type="continuationNotice" w:id="1">
    <w:p w14:paraId="16BF607F" w14:textId="77777777" w:rsidR="003F08D9" w:rsidRDefault="003F08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3F08D9" w:rsidRDefault="003F08D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0D36C6"/>
    <w:multiLevelType w:val="hybridMultilevel"/>
    <w:tmpl w:val="B850714C"/>
    <w:lvl w:ilvl="0" w:tplc="5DC492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9"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21"/>
  </w:num>
  <w:num w:numId="3">
    <w:abstractNumId w:val="14"/>
  </w:num>
  <w:num w:numId="4">
    <w:abstractNumId w:val="17"/>
  </w:num>
  <w:num w:numId="5">
    <w:abstractNumId w:val="13"/>
  </w:num>
  <w:num w:numId="6">
    <w:abstractNumId w:val="12"/>
  </w:num>
  <w:num w:numId="7">
    <w:abstractNumId w:val="16"/>
  </w:num>
  <w:num w:numId="8">
    <w:abstractNumId w:val="10"/>
  </w:num>
  <w:num w:numId="9">
    <w:abstractNumId w:val="6"/>
  </w:num>
  <w:num w:numId="10">
    <w:abstractNumId w:val="20"/>
  </w:num>
  <w:num w:numId="11">
    <w:abstractNumId w:val="9"/>
  </w:num>
  <w:num w:numId="12">
    <w:abstractNumId w:val="15"/>
  </w:num>
  <w:num w:numId="13">
    <w:abstractNumId w:val="1"/>
  </w:num>
  <w:num w:numId="14">
    <w:abstractNumId w:val="19"/>
  </w:num>
  <w:num w:numId="15">
    <w:abstractNumId w:val="4"/>
  </w:num>
  <w:num w:numId="16">
    <w:abstractNumId w:val="8"/>
  </w:num>
  <w:num w:numId="17">
    <w:abstractNumId w:val="6"/>
    <w:lvlOverride w:ilvl="0">
      <w:startOverride w:val="1"/>
    </w:lvlOverride>
  </w:num>
  <w:num w:numId="18">
    <w:abstractNumId w:val="15"/>
    <w:lvlOverride w:ilvl="0">
      <w:startOverride w:val="1"/>
    </w:lvlOverride>
  </w:num>
  <w:num w:numId="19">
    <w:abstractNumId w:val="6"/>
  </w:num>
  <w:num w:numId="20">
    <w:abstractNumId w:val="6"/>
  </w:num>
  <w:num w:numId="21">
    <w:abstractNumId w:val="6"/>
  </w:num>
  <w:num w:numId="22">
    <w:abstractNumId w:val="6"/>
  </w:num>
  <w:num w:numId="23">
    <w:abstractNumId w:val="6"/>
  </w:num>
  <w:num w:numId="24">
    <w:abstractNumId w:val="2"/>
  </w:num>
  <w:num w:numId="25">
    <w:abstractNumId w:val="17"/>
  </w:num>
  <w:num w:numId="26">
    <w:abstractNumId w:val="15"/>
    <w:lvlOverride w:ilvl="0">
      <w:startOverride w:val="1"/>
    </w:lvlOverride>
  </w:num>
  <w:num w:numId="27">
    <w:abstractNumId w:val="6"/>
    <w:lvlOverride w:ilvl="0">
      <w:startOverride w:val="1"/>
    </w:lvlOverride>
  </w:num>
  <w:num w:numId="28">
    <w:abstractNumId w:val="6"/>
  </w:num>
  <w:num w:numId="29">
    <w:abstractNumId w:val="6"/>
    <w:lvlOverride w:ilvl="0">
      <w:startOverride w:val="1"/>
    </w:lvlOverride>
  </w:num>
  <w:num w:numId="30">
    <w:abstractNumId w:val="5"/>
  </w:num>
  <w:num w:numId="31">
    <w:abstractNumId w:val="3"/>
  </w:num>
  <w:num w:numId="32">
    <w:abstractNumId w:val="7"/>
  </w:num>
  <w:num w:numId="33">
    <w:abstractNumId w:val="11"/>
  </w:num>
  <w:num w:numId="34">
    <w:abstractNumId w:val="0"/>
  </w:num>
  <w:num w:numId="35">
    <w:abstractNumId w:val="9"/>
  </w:num>
  <w:num w:numId="36">
    <w:abstractNumId w:val="9"/>
  </w:num>
  <w:num w:numId="37">
    <w:abstractNumId w:val="9"/>
  </w:num>
  <w:num w:numId="38">
    <w:abstractNumId w:val="9"/>
  </w:num>
  <w:num w:numId="39">
    <w:abstractNumId w:val="6"/>
  </w:num>
  <w:num w:numId="40">
    <w:abstractNumId w:val="9"/>
  </w:num>
  <w:num w:numId="41">
    <w:abstractNumId w:val="6"/>
  </w:num>
  <w:num w:numId="42">
    <w:abstractNumId w:val="15"/>
  </w:num>
  <w:num w:numId="43">
    <w:abstractNumId w:val="15"/>
  </w:num>
  <w:num w:numId="44">
    <w:abstractNumId w:val="6"/>
  </w:num>
  <w:num w:numId="45">
    <w:abstractNumId w:val="6"/>
  </w:num>
  <w:num w:numId="46">
    <w:abstractNumId w:val="6"/>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1024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sjQwszA2N7awNDZT0lEKTi0uzszPAykwMqoFAOTvjNEtAAAA"/>
  </w:docVars>
  <w:rsids>
    <w:rsidRoot w:val="00B87FBC"/>
    <w:rsid w:val="00000085"/>
    <w:rsid w:val="000000C8"/>
    <w:rsid w:val="0000069E"/>
    <w:rsid w:val="000007CA"/>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076D7"/>
    <w:rsid w:val="00010151"/>
    <w:rsid w:val="0001068D"/>
    <w:rsid w:val="000106E0"/>
    <w:rsid w:val="00010791"/>
    <w:rsid w:val="00010CE3"/>
    <w:rsid w:val="00011387"/>
    <w:rsid w:val="000114C4"/>
    <w:rsid w:val="000115AD"/>
    <w:rsid w:val="000116A5"/>
    <w:rsid w:val="0001180C"/>
    <w:rsid w:val="00011C8C"/>
    <w:rsid w:val="00011F30"/>
    <w:rsid w:val="00011FFB"/>
    <w:rsid w:val="000122F4"/>
    <w:rsid w:val="00012414"/>
    <w:rsid w:val="000124C4"/>
    <w:rsid w:val="000126F3"/>
    <w:rsid w:val="00012CF3"/>
    <w:rsid w:val="000137AA"/>
    <w:rsid w:val="0001397F"/>
    <w:rsid w:val="00014D04"/>
    <w:rsid w:val="00015654"/>
    <w:rsid w:val="00015A87"/>
    <w:rsid w:val="00015CF4"/>
    <w:rsid w:val="00016208"/>
    <w:rsid w:val="00016AC6"/>
    <w:rsid w:val="00016F05"/>
    <w:rsid w:val="0001706A"/>
    <w:rsid w:val="000174AD"/>
    <w:rsid w:val="00017BA4"/>
    <w:rsid w:val="00017F49"/>
    <w:rsid w:val="00020762"/>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5CE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D8B"/>
    <w:rsid w:val="00033F30"/>
    <w:rsid w:val="00034864"/>
    <w:rsid w:val="00034984"/>
    <w:rsid w:val="00035C55"/>
    <w:rsid w:val="00035D53"/>
    <w:rsid w:val="00035E82"/>
    <w:rsid w:val="00036131"/>
    <w:rsid w:val="000362AB"/>
    <w:rsid w:val="000363AE"/>
    <w:rsid w:val="000363FD"/>
    <w:rsid w:val="00036CBB"/>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5D8D"/>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3781"/>
    <w:rsid w:val="00063A49"/>
    <w:rsid w:val="00063E54"/>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52B"/>
    <w:rsid w:val="00072F9F"/>
    <w:rsid w:val="0007300E"/>
    <w:rsid w:val="0007317C"/>
    <w:rsid w:val="000731F9"/>
    <w:rsid w:val="000734F6"/>
    <w:rsid w:val="0007378E"/>
    <w:rsid w:val="000738A7"/>
    <w:rsid w:val="000739AD"/>
    <w:rsid w:val="00074227"/>
    <w:rsid w:val="000749EF"/>
    <w:rsid w:val="00074E57"/>
    <w:rsid w:val="00075833"/>
    <w:rsid w:val="00075FBE"/>
    <w:rsid w:val="00075FDA"/>
    <w:rsid w:val="00076083"/>
    <w:rsid w:val="00076103"/>
    <w:rsid w:val="00076367"/>
    <w:rsid w:val="000763C6"/>
    <w:rsid w:val="0007680E"/>
    <w:rsid w:val="00076A2B"/>
    <w:rsid w:val="00076A3F"/>
    <w:rsid w:val="00076E3A"/>
    <w:rsid w:val="00077878"/>
    <w:rsid w:val="00077C76"/>
    <w:rsid w:val="00077DB2"/>
    <w:rsid w:val="00080132"/>
    <w:rsid w:val="000804E1"/>
    <w:rsid w:val="00080A5A"/>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8A3"/>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2DF"/>
    <w:rsid w:val="0009535B"/>
    <w:rsid w:val="00095889"/>
    <w:rsid w:val="00095F77"/>
    <w:rsid w:val="000965C9"/>
    <w:rsid w:val="00096648"/>
    <w:rsid w:val="00096D26"/>
    <w:rsid w:val="00096E01"/>
    <w:rsid w:val="00096F93"/>
    <w:rsid w:val="00096F98"/>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86D"/>
    <w:rsid w:val="000B3BD9"/>
    <w:rsid w:val="000B3EC3"/>
    <w:rsid w:val="000B3F5F"/>
    <w:rsid w:val="000B40D1"/>
    <w:rsid w:val="000B555C"/>
    <w:rsid w:val="000B560D"/>
    <w:rsid w:val="000B5A94"/>
    <w:rsid w:val="000B5F99"/>
    <w:rsid w:val="000B6824"/>
    <w:rsid w:val="000B6BB0"/>
    <w:rsid w:val="000B6BBD"/>
    <w:rsid w:val="000B7812"/>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3C6B"/>
    <w:rsid w:val="000E4629"/>
    <w:rsid w:val="000E4B5C"/>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29FC"/>
    <w:rsid w:val="001032FB"/>
    <w:rsid w:val="00103937"/>
    <w:rsid w:val="0010493D"/>
    <w:rsid w:val="00104B01"/>
    <w:rsid w:val="00104DA0"/>
    <w:rsid w:val="00105160"/>
    <w:rsid w:val="001053C1"/>
    <w:rsid w:val="001054CB"/>
    <w:rsid w:val="00105570"/>
    <w:rsid w:val="001056CB"/>
    <w:rsid w:val="00105812"/>
    <w:rsid w:val="001063C3"/>
    <w:rsid w:val="001067A4"/>
    <w:rsid w:val="00106BC9"/>
    <w:rsid w:val="00106CD9"/>
    <w:rsid w:val="00107304"/>
    <w:rsid w:val="001109E6"/>
    <w:rsid w:val="001113AF"/>
    <w:rsid w:val="001116DE"/>
    <w:rsid w:val="00111719"/>
    <w:rsid w:val="00111C5C"/>
    <w:rsid w:val="001120FC"/>
    <w:rsid w:val="001128A8"/>
    <w:rsid w:val="001129CC"/>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0BE"/>
    <w:rsid w:val="001216B6"/>
    <w:rsid w:val="00122469"/>
    <w:rsid w:val="001228D2"/>
    <w:rsid w:val="00123327"/>
    <w:rsid w:val="001233A1"/>
    <w:rsid w:val="001234B3"/>
    <w:rsid w:val="00123B33"/>
    <w:rsid w:val="00123E23"/>
    <w:rsid w:val="00123E88"/>
    <w:rsid w:val="0012412F"/>
    <w:rsid w:val="00124481"/>
    <w:rsid w:val="00124BE6"/>
    <w:rsid w:val="00125C01"/>
    <w:rsid w:val="00125CA4"/>
    <w:rsid w:val="00125D22"/>
    <w:rsid w:val="00125ED7"/>
    <w:rsid w:val="00125F5D"/>
    <w:rsid w:val="00126884"/>
    <w:rsid w:val="00126A1D"/>
    <w:rsid w:val="00126D55"/>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605"/>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83D"/>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951"/>
    <w:rsid w:val="00144D06"/>
    <w:rsid w:val="00144E8B"/>
    <w:rsid w:val="00145418"/>
    <w:rsid w:val="00145AFF"/>
    <w:rsid w:val="00145B29"/>
    <w:rsid w:val="00145B6F"/>
    <w:rsid w:val="00145D21"/>
    <w:rsid w:val="00146069"/>
    <w:rsid w:val="00146445"/>
    <w:rsid w:val="001465B0"/>
    <w:rsid w:val="00146D60"/>
    <w:rsid w:val="0014706A"/>
    <w:rsid w:val="0014784D"/>
    <w:rsid w:val="00147A3C"/>
    <w:rsid w:val="00147F44"/>
    <w:rsid w:val="001507BE"/>
    <w:rsid w:val="0015097A"/>
    <w:rsid w:val="00150B49"/>
    <w:rsid w:val="00150D84"/>
    <w:rsid w:val="001511AD"/>
    <w:rsid w:val="0015172E"/>
    <w:rsid w:val="00151BB2"/>
    <w:rsid w:val="00153000"/>
    <w:rsid w:val="0015312D"/>
    <w:rsid w:val="001532B4"/>
    <w:rsid w:val="00153307"/>
    <w:rsid w:val="00153B22"/>
    <w:rsid w:val="00153BA9"/>
    <w:rsid w:val="00153DFF"/>
    <w:rsid w:val="0015441E"/>
    <w:rsid w:val="00154789"/>
    <w:rsid w:val="00154AB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3DE"/>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466E"/>
    <w:rsid w:val="001748A3"/>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4789"/>
    <w:rsid w:val="0018573F"/>
    <w:rsid w:val="00185B5F"/>
    <w:rsid w:val="00186920"/>
    <w:rsid w:val="00186DEA"/>
    <w:rsid w:val="00186F27"/>
    <w:rsid w:val="0018786A"/>
    <w:rsid w:val="00187A4D"/>
    <w:rsid w:val="00187F78"/>
    <w:rsid w:val="00187FAC"/>
    <w:rsid w:val="001907C4"/>
    <w:rsid w:val="001907D1"/>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97CDE"/>
    <w:rsid w:val="001A0275"/>
    <w:rsid w:val="001A0308"/>
    <w:rsid w:val="001A0F3B"/>
    <w:rsid w:val="001A0F7B"/>
    <w:rsid w:val="001A1084"/>
    <w:rsid w:val="001A1638"/>
    <w:rsid w:val="001A181F"/>
    <w:rsid w:val="001A1CCE"/>
    <w:rsid w:val="001A1FF2"/>
    <w:rsid w:val="001A2279"/>
    <w:rsid w:val="001A236D"/>
    <w:rsid w:val="001A29E7"/>
    <w:rsid w:val="001A2C5C"/>
    <w:rsid w:val="001A2F21"/>
    <w:rsid w:val="001A325F"/>
    <w:rsid w:val="001A326F"/>
    <w:rsid w:val="001A3353"/>
    <w:rsid w:val="001A362D"/>
    <w:rsid w:val="001A3F69"/>
    <w:rsid w:val="001A4992"/>
    <w:rsid w:val="001A51EB"/>
    <w:rsid w:val="001A551B"/>
    <w:rsid w:val="001A59E7"/>
    <w:rsid w:val="001A5F47"/>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641"/>
    <w:rsid w:val="001C2710"/>
    <w:rsid w:val="001C3A93"/>
    <w:rsid w:val="001C3D68"/>
    <w:rsid w:val="001C41EF"/>
    <w:rsid w:val="001C4443"/>
    <w:rsid w:val="001C4B16"/>
    <w:rsid w:val="001C4D1F"/>
    <w:rsid w:val="001C4D23"/>
    <w:rsid w:val="001C4F0D"/>
    <w:rsid w:val="001C56C5"/>
    <w:rsid w:val="001C5AE9"/>
    <w:rsid w:val="001C5D2D"/>
    <w:rsid w:val="001C626F"/>
    <w:rsid w:val="001C62F8"/>
    <w:rsid w:val="001C64EA"/>
    <w:rsid w:val="001C67B5"/>
    <w:rsid w:val="001C6C21"/>
    <w:rsid w:val="001C7268"/>
    <w:rsid w:val="001C7641"/>
    <w:rsid w:val="001C78FC"/>
    <w:rsid w:val="001C7A1E"/>
    <w:rsid w:val="001D01C9"/>
    <w:rsid w:val="001D01FA"/>
    <w:rsid w:val="001D058C"/>
    <w:rsid w:val="001D096F"/>
    <w:rsid w:val="001D0DD1"/>
    <w:rsid w:val="001D155F"/>
    <w:rsid w:val="001D1660"/>
    <w:rsid w:val="001D201F"/>
    <w:rsid w:val="001D243B"/>
    <w:rsid w:val="001D2CE6"/>
    <w:rsid w:val="001D2DA4"/>
    <w:rsid w:val="001D3507"/>
    <w:rsid w:val="001D363E"/>
    <w:rsid w:val="001D3CC4"/>
    <w:rsid w:val="001D5705"/>
    <w:rsid w:val="001D5B63"/>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63"/>
    <w:rsid w:val="001E62BF"/>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7B1"/>
    <w:rsid w:val="00203BDA"/>
    <w:rsid w:val="00203C89"/>
    <w:rsid w:val="002043AC"/>
    <w:rsid w:val="0020540C"/>
    <w:rsid w:val="00205CC9"/>
    <w:rsid w:val="0020655B"/>
    <w:rsid w:val="0020677C"/>
    <w:rsid w:val="00206C99"/>
    <w:rsid w:val="00206CB7"/>
    <w:rsid w:val="00207136"/>
    <w:rsid w:val="00207641"/>
    <w:rsid w:val="0020769D"/>
    <w:rsid w:val="002077D6"/>
    <w:rsid w:val="00207C49"/>
    <w:rsid w:val="00210CD7"/>
    <w:rsid w:val="002112DA"/>
    <w:rsid w:val="00211BE0"/>
    <w:rsid w:val="0021204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D1E"/>
    <w:rsid w:val="00221E5F"/>
    <w:rsid w:val="00221F3B"/>
    <w:rsid w:val="00222AEC"/>
    <w:rsid w:val="00222B25"/>
    <w:rsid w:val="00222F65"/>
    <w:rsid w:val="002230CF"/>
    <w:rsid w:val="002238CC"/>
    <w:rsid w:val="002245B4"/>
    <w:rsid w:val="00224B2B"/>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6DF8"/>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5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3F7"/>
    <w:rsid w:val="00263B8D"/>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0F0"/>
    <w:rsid w:val="00272414"/>
    <w:rsid w:val="00273AA1"/>
    <w:rsid w:val="00273C42"/>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775EB"/>
    <w:rsid w:val="002802E9"/>
    <w:rsid w:val="002802F5"/>
    <w:rsid w:val="00280380"/>
    <w:rsid w:val="00280862"/>
    <w:rsid w:val="0028097E"/>
    <w:rsid w:val="00280C3C"/>
    <w:rsid w:val="00281228"/>
    <w:rsid w:val="00281F30"/>
    <w:rsid w:val="00281FAD"/>
    <w:rsid w:val="00282451"/>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87EF7"/>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E46"/>
    <w:rsid w:val="00293F4E"/>
    <w:rsid w:val="0029429A"/>
    <w:rsid w:val="002954A1"/>
    <w:rsid w:val="00295560"/>
    <w:rsid w:val="002955EE"/>
    <w:rsid w:val="00295A03"/>
    <w:rsid w:val="00295ED8"/>
    <w:rsid w:val="00296077"/>
    <w:rsid w:val="00296C0B"/>
    <w:rsid w:val="00297314"/>
    <w:rsid w:val="002974BF"/>
    <w:rsid w:val="00297743"/>
    <w:rsid w:val="00297D26"/>
    <w:rsid w:val="002A042D"/>
    <w:rsid w:val="002A04D2"/>
    <w:rsid w:val="002A0E29"/>
    <w:rsid w:val="002A1BAA"/>
    <w:rsid w:val="002A1CAD"/>
    <w:rsid w:val="002A22A1"/>
    <w:rsid w:val="002A23B1"/>
    <w:rsid w:val="002A2461"/>
    <w:rsid w:val="002A24EA"/>
    <w:rsid w:val="002A3ABA"/>
    <w:rsid w:val="002A3FAE"/>
    <w:rsid w:val="002A44E2"/>
    <w:rsid w:val="002A45D8"/>
    <w:rsid w:val="002A4B57"/>
    <w:rsid w:val="002A5019"/>
    <w:rsid w:val="002A5812"/>
    <w:rsid w:val="002A5BD5"/>
    <w:rsid w:val="002A6D2B"/>
    <w:rsid w:val="002A6FB3"/>
    <w:rsid w:val="002A7228"/>
    <w:rsid w:val="002A76CA"/>
    <w:rsid w:val="002A77DA"/>
    <w:rsid w:val="002A79B0"/>
    <w:rsid w:val="002B01C7"/>
    <w:rsid w:val="002B0238"/>
    <w:rsid w:val="002B0787"/>
    <w:rsid w:val="002B07FC"/>
    <w:rsid w:val="002B0EEA"/>
    <w:rsid w:val="002B10F5"/>
    <w:rsid w:val="002B1B76"/>
    <w:rsid w:val="002B22D7"/>
    <w:rsid w:val="002B2F28"/>
    <w:rsid w:val="002B3110"/>
    <w:rsid w:val="002B370D"/>
    <w:rsid w:val="002B3BC2"/>
    <w:rsid w:val="002B42B6"/>
    <w:rsid w:val="002B4587"/>
    <w:rsid w:val="002B4D65"/>
    <w:rsid w:val="002B5963"/>
    <w:rsid w:val="002B5BD6"/>
    <w:rsid w:val="002B6160"/>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71D"/>
    <w:rsid w:val="002C1FF8"/>
    <w:rsid w:val="002C22B6"/>
    <w:rsid w:val="002C247F"/>
    <w:rsid w:val="002C2645"/>
    <w:rsid w:val="002C2B91"/>
    <w:rsid w:val="002C2D40"/>
    <w:rsid w:val="002C3590"/>
    <w:rsid w:val="002C362D"/>
    <w:rsid w:val="002C392F"/>
    <w:rsid w:val="002C3953"/>
    <w:rsid w:val="002C3DC8"/>
    <w:rsid w:val="002C3E5D"/>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28B"/>
    <w:rsid w:val="002D6664"/>
    <w:rsid w:val="002D6779"/>
    <w:rsid w:val="002D67F3"/>
    <w:rsid w:val="002D68A7"/>
    <w:rsid w:val="002D6BB6"/>
    <w:rsid w:val="002D7187"/>
    <w:rsid w:val="002D727A"/>
    <w:rsid w:val="002D72CC"/>
    <w:rsid w:val="002D74CF"/>
    <w:rsid w:val="002E0288"/>
    <w:rsid w:val="002E02E8"/>
    <w:rsid w:val="002E0347"/>
    <w:rsid w:val="002E05B8"/>
    <w:rsid w:val="002E093C"/>
    <w:rsid w:val="002E16C0"/>
    <w:rsid w:val="002E190D"/>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AD9"/>
    <w:rsid w:val="002E7D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76A"/>
    <w:rsid w:val="002F7BE9"/>
    <w:rsid w:val="002F7D48"/>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C8D"/>
    <w:rsid w:val="00304D2C"/>
    <w:rsid w:val="00304E2C"/>
    <w:rsid w:val="00305044"/>
    <w:rsid w:val="0030542F"/>
    <w:rsid w:val="00305899"/>
    <w:rsid w:val="00305A1A"/>
    <w:rsid w:val="00306252"/>
    <w:rsid w:val="00306521"/>
    <w:rsid w:val="0030680B"/>
    <w:rsid w:val="00306BAC"/>
    <w:rsid w:val="003076DA"/>
    <w:rsid w:val="00307AB8"/>
    <w:rsid w:val="00307C54"/>
    <w:rsid w:val="00307C82"/>
    <w:rsid w:val="00307E15"/>
    <w:rsid w:val="00307F21"/>
    <w:rsid w:val="00310151"/>
    <w:rsid w:val="0031039C"/>
    <w:rsid w:val="00310B79"/>
    <w:rsid w:val="00310DCE"/>
    <w:rsid w:val="00310F59"/>
    <w:rsid w:val="003113D3"/>
    <w:rsid w:val="0031142E"/>
    <w:rsid w:val="00311614"/>
    <w:rsid w:val="00311BD8"/>
    <w:rsid w:val="00311D0C"/>
    <w:rsid w:val="0031203F"/>
    <w:rsid w:val="003123AA"/>
    <w:rsid w:val="0031256E"/>
    <w:rsid w:val="003132D7"/>
    <w:rsid w:val="00313649"/>
    <w:rsid w:val="00314056"/>
    <w:rsid w:val="003144DD"/>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B1"/>
    <w:rsid w:val="003220D6"/>
    <w:rsid w:val="003222E4"/>
    <w:rsid w:val="00322A67"/>
    <w:rsid w:val="00322BF3"/>
    <w:rsid w:val="00323092"/>
    <w:rsid w:val="00323152"/>
    <w:rsid w:val="00323922"/>
    <w:rsid w:val="003239A5"/>
    <w:rsid w:val="00323D47"/>
    <w:rsid w:val="0032441E"/>
    <w:rsid w:val="003257CB"/>
    <w:rsid w:val="00325E81"/>
    <w:rsid w:val="0032602D"/>
    <w:rsid w:val="003261E7"/>
    <w:rsid w:val="003266C9"/>
    <w:rsid w:val="00326BE9"/>
    <w:rsid w:val="00326D1B"/>
    <w:rsid w:val="00327290"/>
    <w:rsid w:val="0032781A"/>
    <w:rsid w:val="003278F0"/>
    <w:rsid w:val="00327A29"/>
    <w:rsid w:val="003302F1"/>
    <w:rsid w:val="0033077D"/>
    <w:rsid w:val="00330F36"/>
    <w:rsid w:val="003315AB"/>
    <w:rsid w:val="003315AE"/>
    <w:rsid w:val="003316B7"/>
    <w:rsid w:val="003324D7"/>
    <w:rsid w:val="00332C58"/>
    <w:rsid w:val="00332DB3"/>
    <w:rsid w:val="0033325C"/>
    <w:rsid w:val="00333502"/>
    <w:rsid w:val="0033364B"/>
    <w:rsid w:val="003339EC"/>
    <w:rsid w:val="003339FC"/>
    <w:rsid w:val="00333FCF"/>
    <w:rsid w:val="00334844"/>
    <w:rsid w:val="00334A7B"/>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5E7"/>
    <w:rsid w:val="00345B00"/>
    <w:rsid w:val="00345EBD"/>
    <w:rsid w:val="0034602B"/>
    <w:rsid w:val="003461B2"/>
    <w:rsid w:val="00346C9B"/>
    <w:rsid w:val="00346CFA"/>
    <w:rsid w:val="0034702A"/>
    <w:rsid w:val="00347253"/>
    <w:rsid w:val="003474EC"/>
    <w:rsid w:val="00347B40"/>
    <w:rsid w:val="00347B6D"/>
    <w:rsid w:val="00350469"/>
    <w:rsid w:val="00350BB9"/>
    <w:rsid w:val="0035104A"/>
    <w:rsid w:val="00351265"/>
    <w:rsid w:val="0035183E"/>
    <w:rsid w:val="00351B3E"/>
    <w:rsid w:val="00351BC6"/>
    <w:rsid w:val="003520BA"/>
    <w:rsid w:val="00352B87"/>
    <w:rsid w:val="00352C3E"/>
    <w:rsid w:val="00353048"/>
    <w:rsid w:val="0035372B"/>
    <w:rsid w:val="003538E6"/>
    <w:rsid w:val="00353993"/>
    <w:rsid w:val="003543CC"/>
    <w:rsid w:val="00354550"/>
    <w:rsid w:val="00354C81"/>
    <w:rsid w:val="0035505D"/>
    <w:rsid w:val="0035517D"/>
    <w:rsid w:val="00355836"/>
    <w:rsid w:val="00355BC7"/>
    <w:rsid w:val="00355D53"/>
    <w:rsid w:val="00355EDA"/>
    <w:rsid w:val="00356C87"/>
    <w:rsid w:val="00357352"/>
    <w:rsid w:val="00357479"/>
    <w:rsid w:val="00357CD0"/>
    <w:rsid w:val="00357F7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82"/>
    <w:rsid w:val="003641C6"/>
    <w:rsid w:val="003647DD"/>
    <w:rsid w:val="0036569E"/>
    <w:rsid w:val="003657F1"/>
    <w:rsid w:val="00366435"/>
    <w:rsid w:val="0036652F"/>
    <w:rsid w:val="003677AB"/>
    <w:rsid w:val="00367B93"/>
    <w:rsid w:val="00367E11"/>
    <w:rsid w:val="00370D82"/>
    <w:rsid w:val="003711AF"/>
    <w:rsid w:val="00371407"/>
    <w:rsid w:val="00371574"/>
    <w:rsid w:val="00371656"/>
    <w:rsid w:val="003719D6"/>
    <w:rsid w:val="003727D1"/>
    <w:rsid w:val="003727F5"/>
    <w:rsid w:val="00372BF3"/>
    <w:rsid w:val="003731FE"/>
    <w:rsid w:val="003732A2"/>
    <w:rsid w:val="0037338D"/>
    <w:rsid w:val="003735F6"/>
    <w:rsid w:val="0037397C"/>
    <w:rsid w:val="00373DAA"/>
    <w:rsid w:val="00373EFB"/>
    <w:rsid w:val="00374478"/>
    <w:rsid w:val="0037540A"/>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3A25"/>
    <w:rsid w:val="00384268"/>
    <w:rsid w:val="00384CFE"/>
    <w:rsid w:val="0038538C"/>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39AF"/>
    <w:rsid w:val="00393E5E"/>
    <w:rsid w:val="003940C5"/>
    <w:rsid w:val="00394E6C"/>
    <w:rsid w:val="0039511F"/>
    <w:rsid w:val="0039529D"/>
    <w:rsid w:val="00395308"/>
    <w:rsid w:val="003955FF"/>
    <w:rsid w:val="00395898"/>
    <w:rsid w:val="003959CC"/>
    <w:rsid w:val="00395D00"/>
    <w:rsid w:val="00395EE4"/>
    <w:rsid w:val="00396C26"/>
    <w:rsid w:val="0039790C"/>
    <w:rsid w:val="00397A79"/>
    <w:rsid w:val="00397C67"/>
    <w:rsid w:val="00397ECA"/>
    <w:rsid w:val="003A0A1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0EA5"/>
    <w:rsid w:val="003B1813"/>
    <w:rsid w:val="003B1B84"/>
    <w:rsid w:val="003B1D53"/>
    <w:rsid w:val="003B2BE6"/>
    <w:rsid w:val="003B2F65"/>
    <w:rsid w:val="003B361E"/>
    <w:rsid w:val="003B3977"/>
    <w:rsid w:val="003B4058"/>
    <w:rsid w:val="003B4706"/>
    <w:rsid w:val="003B50F7"/>
    <w:rsid w:val="003B5A4E"/>
    <w:rsid w:val="003B60A1"/>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4CA7"/>
    <w:rsid w:val="003C5004"/>
    <w:rsid w:val="003C5322"/>
    <w:rsid w:val="003C5336"/>
    <w:rsid w:val="003C570C"/>
    <w:rsid w:val="003C6257"/>
    <w:rsid w:val="003C6907"/>
    <w:rsid w:val="003C71FE"/>
    <w:rsid w:val="003C7764"/>
    <w:rsid w:val="003C7ED7"/>
    <w:rsid w:val="003D0A0C"/>
    <w:rsid w:val="003D19EF"/>
    <w:rsid w:val="003D2438"/>
    <w:rsid w:val="003D25F9"/>
    <w:rsid w:val="003D262F"/>
    <w:rsid w:val="003D26A1"/>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D7D48"/>
    <w:rsid w:val="003E0290"/>
    <w:rsid w:val="003E138E"/>
    <w:rsid w:val="003E1398"/>
    <w:rsid w:val="003E16A6"/>
    <w:rsid w:val="003E16E0"/>
    <w:rsid w:val="003E1C53"/>
    <w:rsid w:val="003E20C7"/>
    <w:rsid w:val="003E20E4"/>
    <w:rsid w:val="003E2551"/>
    <w:rsid w:val="003E28AF"/>
    <w:rsid w:val="003E2DA6"/>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D5F"/>
    <w:rsid w:val="003E7FF4"/>
    <w:rsid w:val="003F01D8"/>
    <w:rsid w:val="003F047C"/>
    <w:rsid w:val="003F08D9"/>
    <w:rsid w:val="003F0C85"/>
    <w:rsid w:val="003F1327"/>
    <w:rsid w:val="003F1B04"/>
    <w:rsid w:val="003F1DB6"/>
    <w:rsid w:val="003F23E8"/>
    <w:rsid w:val="003F2435"/>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649"/>
    <w:rsid w:val="003F6750"/>
    <w:rsid w:val="003F6809"/>
    <w:rsid w:val="003F6C92"/>
    <w:rsid w:val="003F6ED2"/>
    <w:rsid w:val="003F76BC"/>
    <w:rsid w:val="003F7C3A"/>
    <w:rsid w:val="00400744"/>
    <w:rsid w:val="00400C31"/>
    <w:rsid w:val="00401710"/>
    <w:rsid w:val="00401756"/>
    <w:rsid w:val="00401E08"/>
    <w:rsid w:val="00403540"/>
    <w:rsid w:val="00403E6E"/>
    <w:rsid w:val="00404D63"/>
    <w:rsid w:val="00405E3B"/>
    <w:rsid w:val="00405E94"/>
    <w:rsid w:val="00405FC6"/>
    <w:rsid w:val="00406A66"/>
    <w:rsid w:val="00406C82"/>
    <w:rsid w:val="0040734D"/>
    <w:rsid w:val="004074AB"/>
    <w:rsid w:val="00407B38"/>
    <w:rsid w:val="0041126A"/>
    <w:rsid w:val="00411AE8"/>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2E7D"/>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B90"/>
    <w:rsid w:val="00442C2B"/>
    <w:rsid w:val="00443432"/>
    <w:rsid w:val="00443597"/>
    <w:rsid w:val="0044395C"/>
    <w:rsid w:val="00444035"/>
    <w:rsid w:val="0044435E"/>
    <w:rsid w:val="00444467"/>
    <w:rsid w:val="00444530"/>
    <w:rsid w:val="00444904"/>
    <w:rsid w:val="00444D20"/>
    <w:rsid w:val="00444D3E"/>
    <w:rsid w:val="00444F2C"/>
    <w:rsid w:val="0044501F"/>
    <w:rsid w:val="004458D2"/>
    <w:rsid w:val="00445B35"/>
    <w:rsid w:val="0044612C"/>
    <w:rsid w:val="004463B0"/>
    <w:rsid w:val="004467E3"/>
    <w:rsid w:val="00446870"/>
    <w:rsid w:val="00446DFA"/>
    <w:rsid w:val="00446EAC"/>
    <w:rsid w:val="00447E14"/>
    <w:rsid w:val="00450175"/>
    <w:rsid w:val="0045021E"/>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30"/>
    <w:rsid w:val="00457A4F"/>
    <w:rsid w:val="00457C8B"/>
    <w:rsid w:val="004602B6"/>
    <w:rsid w:val="0046087C"/>
    <w:rsid w:val="004608D3"/>
    <w:rsid w:val="00461668"/>
    <w:rsid w:val="004620BF"/>
    <w:rsid w:val="004628E0"/>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18"/>
    <w:rsid w:val="00477683"/>
    <w:rsid w:val="004776D9"/>
    <w:rsid w:val="004779CD"/>
    <w:rsid w:val="00477C2D"/>
    <w:rsid w:val="0048053B"/>
    <w:rsid w:val="00480BFA"/>
    <w:rsid w:val="00480C41"/>
    <w:rsid w:val="00480DD5"/>
    <w:rsid w:val="0048152B"/>
    <w:rsid w:val="00481873"/>
    <w:rsid w:val="00481FB9"/>
    <w:rsid w:val="00482773"/>
    <w:rsid w:val="00482AA0"/>
    <w:rsid w:val="00482D0D"/>
    <w:rsid w:val="00483252"/>
    <w:rsid w:val="00483752"/>
    <w:rsid w:val="004837A8"/>
    <w:rsid w:val="004838D3"/>
    <w:rsid w:val="00483CBD"/>
    <w:rsid w:val="00484197"/>
    <w:rsid w:val="00484F97"/>
    <w:rsid w:val="00485F31"/>
    <w:rsid w:val="004866B4"/>
    <w:rsid w:val="00486923"/>
    <w:rsid w:val="00486D6C"/>
    <w:rsid w:val="00487C92"/>
    <w:rsid w:val="004900BE"/>
    <w:rsid w:val="00490715"/>
    <w:rsid w:val="00490991"/>
    <w:rsid w:val="00490C33"/>
    <w:rsid w:val="00490E27"/>
    <w:rsid w:val="00490EBD"/>
    <w:rsid w:val="00491267"/>
    <w:rsid w:val="004913E5"/>
    <w:rsid w:val="004915D5"/>
    <w:rsid w:val="00491ADE"/>
    <w:rsid w:val="00491AF0"/>
    <w:rsid w:val="00491D73"/>
    <w:rsid w:val="00492649"/>
    <w:rsid w:val="004927F0"/>
    <w:rsid w:val="00492A8E"/>
    <w:rsid w:val="0049307B"/>
    <w:rsid w:val="00493133"/>
    <w:rsid w:val="0049350A"/>
    <w:rsid w:val="00493624"/>
    <w:rsid w:val="00494326"/>
    <w:rsid w:val="00494422"/>
    <w:rsid w:val="004945E1"/>
    <w:rsid w:val="0049485B"/>
    <w:rsid w:val="004949BB"/>
    <w:rsid w:val="00494BFE"/>
    <w:rsid w:val="00494F8B"/>
    <w:rsid w:val="004952B2"/>
    <w:rsid w:val="004953C2"/>
    <w:rsid w:val="00495976"/>
    <w:rsid w:val="00495ABC"/>
    <w:rsid w:val="00495B41"/>
    <w:rsid w:val="00495D17"/>
    <w:rsid w:val="00496313"/>
    <w:rsid w:val="004969CE"/>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5E44"/>
    <w:rsid w:val="004B5F96"/>
    <w:rsid w:val="004B65DA"/>
    <w:rsid w:val="004B6B82"/>
    <w:rsid w:val="004B72E5"/>
    <w:rsid w:val="004B7399"/>
    <w:rsid w:val="004B7AC0"/>
    <w:rsid w:val="004B7CBD"/>
    <w:rsid w:val="004C002F"/>
    <w:rsid w:val="004C015A"/>
    <w:rsid w:val="004C036D"/>
    <w:rsid w:val="004C066C"/>
    <w:rsid w:val="004C0A9B"/>
    <w:rsid w:val="004C0B0C"/>
    <w:rsid w:val="004C1A60"/>
    <w:rsid w:val="004C2D30"/>
    <w:rsid w:val="004C3004"/>
    <w:rsid w:val="004C31F3"/>
    <w:rsid w:val="004C32EB"/>
    <w:rsid w:val="004C3C89"/>
    <w:rsid w:val="004C3E5F"/>
    <w:rsid w:val="004C3EFA"/>
    <w:rsid w:val="004C40CC"/>
    <w:rsid w:val="004C438D"/>
    <w:rsid w:val="004C4907"/>
    <w:rsid w:val="004C4DF4"/>
    <w:rsid w:val="004C4EA2"/>
    <w:rsid w:val="004C5163"/>
    <w:rsid w:val="004C54C0"/>
    <w:rsid w:val="004C54D3"/>
    <w:rsid w:val="004C55A1"/>
    <w:rsid w:val="004C6243"/>
    <w:rsid w:val="004C654C"/>
    <w:rsid w:val="004C69F7"/>
    <w:rsid w:val="004C6D16"/>
    <w:rsid w:val="004C6F7B"/>
    <w:rsid w:val="004C75DA"/>
    <w:rsid w:val="004D013C"/>
    <w:rsid w:val="004D0C46"/>
    <w:rsid w:val="004D10F7"/>
    <w:rsid w:val="004D18C8"/>
    <w:rsid w:val="004D1A15"/>
    <w:rsid w:val="004D1D7A"/>
    <w:rsid w:val="004D1DB0"/>
    <w:rsid w:val="004D23F8"/>
    <w:rsid w:val="004D2739"/>
    <w:rsid w:val="004D282B"/>
    <w:rsid w:val="004D2ECC"/>
    <w:rsid w:val="004D34E3"/>
    <w:rsid w:val="004D4077"/>
    <w:rsid w:val="004D4207"/>
    <w:rsid w:val="004D45D3"/>
    <w:rsid w:val="004D4B1A"/>
    <w:rsid w:val="004D51FE"/>
    <w:rsid w:val="004D581D"/>
    <w:rsid w:val="004D6169"/>
    <w:rsid w:val="004D6300"/>
    <w:rsid w:val="004D65EE"/>
    <w:rsid w:val="004D6787"/>
    <w:rsid w:val="004D73D2"/>
    <w:rsid w:val="004D76B4"/>
    <w:rsid w:val="004E0261"/>
    <w:rsid w:val="004E0B51"/>
    <w:rsid w:val="004E0FBE"/>
    <w:rsid w:val="004E0FF1"/>
    <w:rsid w:val="004E13A2"/>
    <w:rsid w:val="004E2010"/>
    <w:rsid w:val="004E2306"/>
    <w:rsid w:val="004E2BDF"/>
    <w:rsid w:val="004E3706"/>
    <w:rsid w:val="004E3753"/>
    <w:rsid w:val="004E3DDD"/>
    <w:rsid w:val="004E40AF"/>
    <w:rsid w:val="004E4320"/>
    <w:rsid w:val="004E451E"/>
    <w:rsid w:val="004E4845"/>
    <w:rsid w:val="004E5851"/>
    <w:rsid w:val="004E6072"/>
    <w:rsid w:val="004E6648"/>
    <w:rsid w:val="004E6836"/>
    <w:rsid w:val="004E6C49"/>
    <w:rsid w:val="004E7364"/>
    <w:rsid w:val="004E7523"/>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38C6"/>
    <w:rsid w:val="004F4556"/>
    <w:rsid w:val="004F45ED"/>
    <w:rsid w:val="004F48E8"/>
    <w:rsid w:val="004F592B"/>
    <w:rsid w:val="004F5F62"/>
    <w:rsid w:val="004F6759"/>
    <w:rsid w:val="004F7427"/>
    <w:rsid w:val="004F753A"/>
    <w:rsid w:val="004F7635"/>
    <w:rsid w:val="004F7919"/>
    <w:rsid w:val="004F7E8E"/>
    <w:rsid w:val="005004E3"/>
    <w:rsid w:val="00500507"/>
    <w:rsid w:val="0050169A"/>
    <w:rsid w:val="00501E9B"/>
    <w:rsid w:val="00502335"/>
    <w:rsid w:val="005023BB"/>
    <w:rsid w:val="00502B94"/>
    <w:rsid w:val="005030D4"/>
    <w:rsid w:val="005036A2"/>
    <w:rsid w:val="00503AE2"/>
    <w:rsid w:val="00503D93"/>
    <w:rsid w:val="00504E49"/>
    <w:rsid w:val="00505155"/>
    <w:rsid w:val="00505BB2"/>
    <w:rsid w:val="00505F50"/>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C23"/>
    <w:rsid w:val="00512E1C"/>
    <w:rsid w:val="005135F6"/>
    <w:rsid w:val="0051398C"/>
    <w:rsid w:val="00513C97"/>
    <w:rsid w:val="005142C4"/>
    <w:rsid w:val="00514AA4"/>
    <w:rsid w:val="00514E03"/>
    <w:rsid w:val="005151A4"/>
    <w:rsid w:val="00515AE4"/>
    <w:rsid w:val="005160CF"/>
    <w:rsid w:val="0051625B"/>
    <w:rsid w:val="0051645C"/>
    <w:rsid w:val="0051714A"/>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5F93"/>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00A"/>
    <w:rsid w:val="0053237C"/>
    <w:rsid w:val="00532921"/>
    <w:rsid w:val="00532EB8"/>
    <w:rsid w:val="00533354"/>
    <w:rsid w:val="005337A7"/>
    <w:rsid w:val="00533C6B"/>
    <w:rsid w:val="00533FBD"/>
    <w:rsid w:val="005342F5"/>
    <w:rsid w:val="0053446A"/>
    <w:rsid w:val="0053546D"/>
    <w:rsid w:val="005354A9"/>
    <w:rsid w:val="00535AC2"/>
    <w:rsid w:val="00536047"/>
    <w:rsid w:val="00536398"/>
    <w:rsid w:val="00536B0A"/>
    <w:rsid w:val="00536B5C"/>
    <w:rsid w:val="00536D5A"/>
    <w:rsid w:val="00537131"/>
    <w:rsid w:val="005371F4"/>
    <w:rsid w:val="00537A86"/>
    <w:rsid w:val="00537D44"/>
    <w:rsid w:val="005402E2"/>
    <w:rsid w:val="0054083E"/>
    <w:rsid w:val="00540C91"/>
    <w:rsid w:val="00540EDF"/>
    <w:rsid w:val="00540F1D"/>
    <w:rsid w:val="00540FF9"/>
    <w:rsid w:val="0054108D"/>
    <w:rsid w:val="00541419"/>
    <w:rsid w:val="00541FDC"/>
    <w:rsid w:val="00542055"/>
    <w:rsid w:val="00542117"/>
    <w:rsid w:val="00542408"/>
    <w:rsid w:val="0054269B"/>
    <w:rsid w:val="0054288C"/>
    <w:rsid w:val="00542986"/>
    <w:rsid w:val="00543212"/>
    <w:rsid w:val="00543558"/>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0B0"/>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D72"/>
    <w:rsid w:val="00590023"/>
    <w:rsid w:val="00590CA8"/>
    <w:rsid w:val="00590E36"/>
    <w:rsid w:val="00590F2D"/>
    <w:rsid w:val="00590F71"/>
    <w:rsid w:val="00592518"/>
    <w:rsid w:val="00592632"/>
    <w:rsid w:val="00592A3C"/>
    <w:rsid w:val="005933B5"/>
    <w:rsid w:val="00593540"/>
    <w:rsid w:val="005936C4"/>
    <w:rsid w:val="00593DCE"/>
    <w:rsid w:val="00594149"/>
    <w:rsid w:val="00594237"/>
    <w:rsid w:val="00594A39"/>
    <w:rsid w:val="00595BCD"/>
    <w:rsid w:val="00595F55"/>
    <w:rsid w:val="0059604B"/>
    <w:rsid w:val="00596DF4"/>
    <w:rsid w:val="005974EF"/>
    <w:rsid w:val="00597C10"/>
    <w:rsid w:val="00597ED0"/>
    <w:rsid w:val="00597FBC"/>
    <w:rsid w:val="005A004D"/>
    <w:rsid w:val="005A0825"/>
    <w:rsid w:val="005A11AC"/>
    <w:rsid w:val="005A12A8"/>
    <w:rsid w:val="005A12E0"/>
    <w:rsid w:val="005A17B8"/>
    <w:rsid w:val="005A1C35"/>
    <w:rsid w:val="005A239F"/>
    <w:rsid w:val="005A27F0"/>
    <w:rsid w:val="005A2C5F"/>
    <w:rsid w:val="005A34F5"/>
    <w:rsid w:val="005A3C75"/>
    <w:rsid w:val="005A4199"/>
    <w:rsid w:val="005A4223"/>
    <w:rsid w:val="005A452B"/>
    <w:rsid w:val="005A606D"/>
    <w:rsid w:val="005A6F0C"/>
    <w:rsid w:val="005A719F"/>
    <w:rsid w:val="005A7322"/>
    <w:rsid w:val="005A77B0"/>
    <w:rsid w:val="005A7EBD"/>
    <w:rsid w:val="005A7F14"/>
    <w:rsid w:val="005B0443"/>
    <w:rsid w:val="005B0534"/>
    <w:rsid w:val="005B0739"/>
    <w:rsid w:val="005B0828"/>
    <w:rsid w:val="005B18D8"/>
    <w:rsid w:val="005B1AA8"/>
    <w:rsid w:val="005B1E1C"/>
    <w:rsid w:val="005B21C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10C3"/>
    <w:rsid w:val="005C14E3"/>
    <w:rsid w:val="005C161D"/>
    <w:rsid w:val="005C176B"/>
    <w:rsid w:val="005C1F21"/>
    <w:rsid w:val="005C22E4"/>
    <w:rsid w:val="005C30A5"/>
    <w:rsid w:val="005C3B25"/>
    <w:rsid w:val="005C4157"/>
    <w:rsid w:val="005C41EA"/>
    <w:rsid w:val="005C44C7"/>
    <w:rsid w:val="005C5053"/>
    <w:rsid w:val="005C5858"/>
    <w:rsid w:val="005C5ACE"/>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4F72"/>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098"/>
    <w:rsid w:val="005F3C6E"/>
    <w:rsid w:val="005F3D4B"/>
    <w:rsid w:val="005F3D6F"/>
    <w:rsid w:val="005F4664"/>
    <w:rsid w:val="005F4840"/>
    <w:rsid w:val="005F4CDA"/>
    <w:rsid w:val="005F4DFA"/>
    <w:rsid w:val="005F5147"/>
    <w:rsid w:val="005F53C3"/>
    <w:rsid w:val="005F55FC"/>
    <w:rsid w:val="005F5770"/>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651"/>
    <w:rsid w:val="006047CB"/>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08F"/>
    <w:rsid w:val="006141A6"/>
    <w:rsid w:val="006143E8"/>
    <w:rsid w:val="00614D4E"/>
    <w:rsid w:val="006157AC"/>
    <w:rsid w:val="006158A2"/>
    <w:rsid w:val="00615CF4"/>
    <w:rsid w:val="00616069"/>
    <w:rsid w:val="00616C29"/>
    <w:rsid w:val="00616F57"/>
    <w:rsid w:val="006179A5"/>
    <w:rsid w:val="00617EE0"/>
    <w:rsid w:val="006201F3"/>
    <w:rsid w:val="00620A2B"/>
    <w:rsid w:val="00620B76"/>
    <w:rsid w:val="00620EA7"/>
    <w:rsid w:val="006224BC"/>
    <w:rsid w:val="006225F0"/>
    <w:rsid w:val="006234BC"/>
    <w:rsid w:val="00623670"/>
    <w:rsid w:val="006238AF"/>
    <w:rsid w:val="00623F58"/>
    <w:rsid w:val="006243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0ED4"/>
    <w:rsid w:val="0063104F"/>
    <w:rsid w:val="00631DD1"/>
    <w:rsid w:val="00631E70"/>
    <w:rsid w:val="006320C7"/>
    <w:rsid w:val="006325CD"/>
    <w:rsid w:val="006329B1"/>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558"/>
    <w:rsid w:val="006609EC"/>
    <w:rsid w:val="00660B02"/>
    <w:rsid w:val="00660B3B"/>
    <w:rsid w:val="00660BC0"/>
    <w:rsid w:val="006611C8"/>
    <w:rsid w:val="006619BF"/>
    <w:rsid w:val="00661CBB"/>
    <w:rsid w:val="006621B6"/>
    <w:rsid w:val="006624A8"/>
    <w:rsid w:val="00662576"/>
    <w:rsid w:val="006635E6"/>
    <w:rsid w:val="00663BE1"/>
    <w:rsid w:val="00663C11"/>
    <w:rsid w:val="00663CA8"/>
    <w:rsid w:val="0066472C"/>
    <w:rsid w:val="006651EE"/>
    <w:rsid w:val="006658ED"/>
    <w:rsid w:val="00665957"/>
    <w:rsid w:val="006668C2"/>
    <w:rsid w:val="00666946"/>
    <w:rsid w:val="006669D2"/>
    <w:rsid w:val="006669E0"/>
    <w:rsid w:val="00666DCF"/>
    <w:rsid w:val="0066720C"/>
    <w:rsid w:val="0066763A"/>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E8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73B6"/>
    <w:rsid w:val="0068766C"/>
    <w:rsid w:val="00687F3B"/>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9F8"/>
    <w:rsid w:val="006A2CA1"/>
    <w:rsid w:val="006A2E44"/>
    <w:rsid w:val="006A2FDF"/>
    <w:rsid w:val="006A3375"/>
    <w:rsid w:val="006A36C8"/>
    <w:rsid w:val="006A3964"/>
    <w:rsid w:val="006A444D"/>
    <w:rsid w:val="006A44A4"/>
    <w:rsid w:val="006A47AA"/>
    <w:rsid w:val="006A4A44"/>
    <w:rsid w:val="006A4B54"/>
    <w:rsid w:val="006A5775"/>
    <w:rsid w:val="006A597F"/>
    <w:rsid w:val="006A59FD"/>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093"/>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A50"/>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921"/>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310"/>
    <w:rsid w:val="00706AA0"/>
    <w:rsid w:val="00706BAA"/>
    <w:rsid w:val="00706DA5"/>
    <w:rsid w:val="007072D2"/>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6DE"/>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24A"/>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640"/>
    <w:rsid w:val="00746757"/>
    <w:rsid w:val="00746B1D"/>
    <w:rsid w:val="00746DDE"/>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67D4B"/>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7441"/>
    <w:rsid w:val="007878D3"/>
    <w:rsid w:val="00787DED"/>
    <w:rsid w:val="0079036A"/>
    <w:rsid w:val="0079038F"/>
    <w:rsid w:val="00790A12"/>
    <w:rsid w:val="00790AFD"/>
    <w:rsid w:val="00790B19"/>
    <w:rsid w:val="00790BE7"/>
    <w:rsid w:val="00790F90"/>
    <w:rsid w:val="00791787"/>
    <w:rsid w:val="00791A0F"/>
    <w:rsid w:val="00792092"/>
    <w:rsid w:val="007939DA"/>
    <w:rsid w:val="0079416C"/>
    <w:rsid w:val="007942DD"/>
    <w:rsid w:val="00794598"/>
    <w:rsid w:val="007945EB"/>
    <w:rsid w:val="00794C81"/>
    <w:rsid w:val="00794D6E"/>
    <w:rsid w:val="007956D0"/>
    <w:rsid w:val="007966C7"/>
    <w:rsid w:val="0079672B"/>
    <w:rsid w:val="00796F2E"/>
    <w:rsid w:val="00797220"/>
    <w:rsid w:val="00797502"/>
    <w:rsid w:val="00797722"/>
    <w:rsid w:val="00797F5D"/>
    <w:rsid w:val="007A065D"/>
    <w:rsid w:val="007A0B87"/>
    <w:rsid w:val="007A12AD"/>
    <w:rsid w:val="007A12FE"/>
    <w:rsid w:val="007A19DA"/>
    <w:rsid w:val="007A1EFD"/>
    <w:rsid w:val="007A214E"/>
    <w:rsid w:val="007A2F9F"/>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74DE"/>
    <w:rsid w:val="007A7E87"/>
    <w:rsid w:val="007A7EFF"/>
    <w:rsid w:val="007B050B"/>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35B"/>
    <w:rsid w:val="007C0B17"/>
    <w:rsid w:val="007C0ECD"/>
    <w:rsid w:val="007C13FC"/>
    <w:rsid w:val="007C1F52"/>
    <w:rsid w:val="007C207E"/>
    <w:rsid w:val="007C2418"/>
    <w:rsid w:val="007C2860"/>
    <w:rsid w:val="007C2BC3"/>
    <w:rsid w:val="007C2E62"/>
    <w:rsid w:val="007C302A"/>
    <w:rsid w:val="007C3671"/>
    <w:rsid w:val="007C3A34"/>
    <w:rsid w:val="007C3FCB"/>
    <w:rsid w:val="007C49F6"/>
    <w:rsid w:val="007C4FC6"/>
    <w:rsid w:val="007C6111"/>
    <w:rsid w:val="007C6284"/>
    <w:rsid w:val="007C6608"/>
    <w:rsid w:val="007C6762"/>
    <w:rsid w:val="007C785C"/>
    <w:rsid w:val="007D01D7"/>
    <w:rsid w:val="007D03F6"/>
    <w:rsid w:val="007D0B67"/>
    <w:rsid w:val="007D0BA4"/>
    <w:rsid w:val="007D136E"/>
    <w:rsid w:val="007D1462"/>
    <w:rsid w:val="007D1C1E"/>
    <w:rsid w:val="007D25B7"/>
    <w:rsid w:val="007D2625"/>
    <w:rsid w:val="007D2B83"/>
    <w:rsid w:val="007D2C72"/>
    <w:rsid w:val="007D3749"/>
    <w:rsid w:val="007D40EE"/>
    <w:rsid w:val="007D4739"/>
    <w:rsid w:val="007D49DA"/>
    <w:rsid w:val="007D4BA0"/>
    <w:rsid w:val="007D4D57"/>
    <w:rsid w:val="007D4EB4"/>
    <w:rsid w:val="007D501C"/>
    <w:rsid w:val="007D5194"/>
    <w:rsid w:val="007D55A0"/>
    <w:rsid w:val="007D63C3"/>
    <w:rsid w:val="007D640D"/>
    <w:rsid w:val="007D66F3"/>
    <w:rsid w:val="007D69A5"/>
    <w:rsid w:val="007D712C"/>
    <w:rsid w:val="007E011E"/>
    <w:rsid w:val="007E0290"/>
    <w:rsid w:val="007E0EEC"/>
    <w:rsid w:val="007E1217"/>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5B7A"/>
    <w:rsid w:val="007E72AA"/>
    <w:rsid w:val="007E746D"/>
    <w:rsid w:val="007E7525"/>
    <w:rsid w:val="007E75B1"/>
    <w:rsid w:val="007F0256"/>
    <w:rsid w:val="007F0604"/>
    <w:rsid w:val="007F09EA"/>
    <w:rsid w:val="007F0DC3"/>
    <w:rsid w:val="007F15A7"/>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87A"/>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547"/>
    <w:rsid w:val="00807B5B"/>
    <w:rsid w:val="00807B71"/>
    <w:rsid w:val="008102DD"/>
    <w:rsid w:val="0081101D"/>
    <w:rsid w:val="0081104D"/>
    <w:rsid w:val="008110E5"/>
    <w:rsid w:val="0081113E"/>
    <w:rsid w:val="00811690"/>
    <w:rsid w:val="00811752"/>
    <w:rsid w:val="008117D5"/>
    <w:rsid w:val="00811BF2"/>
    <w:rsid w:val="00812640"/>
    <w:rsid w:val="008126ED"/>
    <w:rsid w:val="00812F18"/>
    <w:rsid w:val="00813254"/>
    <w:rsid w:val="0081335D"/>
    <w:rsid w:val="00813680"/>
    <w:rsid w:val="00813CF3"/>
    <w:rsid w:val="00813D49"/>
    <w:rsid w:val="00813ED0"/>
    <w:rsid w:val="008143CB"/>
    <w:rsid w:val="00814696"/>
    <w:rsid w:val="0081485B"/>
    <w:rsid w:val="008149BE"/>
    <w:rsid w:val="00814BB9"/>
    <w:rsid w:val="00814DF0"/>
    <w:rsid w:val="008153AE"/>
    <w:rsid w:val="00815438"/>
    <w:rsid w:val="008156D1"/>
    <w:rsid w:val="0081581E"/>
    <w:rsid w:val="00816136"/>
    <w:rsid w:val="0081631C"/>
    <w:rsid w:val="00816898"/>
    <w:rsid w:val="00816ADB"/>
    <w:rsid w:val="008173CC"/>
    <w:rsid w:val="00820879"/>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76C"/>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61E"/>
    <w:rsid w:val="00834883"/>
    <w:rsid w:val="00834888"/>
    <w:rsid w:val="00834A62"/>
    <w:rsid w:val="00835754"/>
    <w:rsid w:val="00835F2A"/>
    <w:rsid w:val="00836757"/>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214A"/>
    <w:rsid w:val="008530D7"/>
    <w:rsid w:val="0085392E"/>
    <w:rsid w:val="008540B2"/>
    <w:rsid w:val="00854A52"/>
    <w:rsid w:val="008558CC"/>
    <w:rsid w:val="00855AF6"/>
    <w:rsid w:val="008563D7"/>
    <w:rsid w:val="008569BD"/>
    <w:rsid w:val="00856CCB"/>
    <w:rsid w:val="00856D9A"/>
    <w:rsid w:val="008573A2"/>
    <w:rsid w:val="00857D01"/>
    <w:rsid w:val="00860A76"/>
    <w:rsid w:val="0086117F"/>
    <w:rsid w:val="008611CD"/>
    <w:rsid w:val="0086199A"/>
    <w:rsid w:val="00862155"/>
    <w:rsid w:val="008627E1"/>
    <w:rsid w:val="00862F19"/>
    <w:rsid w:val="00863044"/>
    <w:rsid w:val="0086310B"/>
    <w:rsid w:val="0086479A"/>
    <w:rsid w:val="008647F3"/>
    <w:rsid w:val="00865282"/>
    <w:rsid w:val="008654C3"/>
    <w:rsid w:val="00865AA0"/>
    <w:rsid w:val="00865B0E"/>
    <w:rsid w:val="00865B8B"/>
    <w:rsid w:val="00865F3D"/>
    <w:rsid w:val="00866069"/>
    <w:rsid w:val="0086610C"/>
    <w:rsid w:val="00866350"/>
    <w:rsid w:val="008666D9"/>
    <w:rsid w:val="00866852"/>
    <w:rsid w:val="00866FE8"/>
    <w:rsid w:val="00867255"/>
    <w:rsid w:val="00867354"/>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12B"/>
    <w:rsid w:val="00880438"/>
    <w:rsid w:val="008812BB"/>
    <w:rsid w:val="00881433"/>
    <w:rsid w:val="00881637"/>
    <w:rsid w:val="00881707"/>
    <w:rsid w:val="00881E4E"/>
    <w:rsid w:val="00882249"/>
    <w:rsid w:val="008826F4"/>
    <w:rsid w:val="00882A24"/>
    <w:rsid w:val="00883487"/>
    <w:rsid w:val="0088355F"/>
    <w:rsid w:val="00883669"/>
    <w:rsid w:val="00883980"/>
    <w:rsid w:val="00883993"/>
    <w:rsid w:val="00883A06"/>
    <w:rsid w:val="00883B5C"/>
    <w:rsid w:val="00883CF0"/>
    <w:rsid w:val="00883EFC"/>
    <w:rsid w:val="00884524"/>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D7B"/>
    <w:rsid w:val="00893E9F"/>
    <w:rsid w:val="00894548"/>
    <w:rsid w:val="0089534A"/>
    <w:rsid w:val="00895389"/>
    <w:rsid w:val="00895CD6"/>
    <w:rsid w:val="00896415"/>
    <w:rsid w:val="00896907"/>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681"/>
    <w:rsid w:val="008B397D"/>
    <w:rsid w:val="008B3B1C"/>
    <w:rsid w:val="008B3BEB"/>
    <w:rsid w:val="008B4764"/>
    <w:rsid w:val="008B5109"/>
    <w:rsid w:val="008B53AB"/>
    <w:rsid w:val="008B5BC4"/>
    <w:rsid w:val="008B62F4"/>
    <w:rsid w:val="008B64CE"/>
    <w:rsid w:val="008B6584"/>
    <w:rsid w:val="008B6B69"/>
    <w:rsid w:val="008B6CF0"/>
    <w:rsid w:val="008B70FE"/>
    <w:rsid w:val="008B7142"/>
    <w:rsid w:val="008B7656"/>
    <w:rsid w:val="008B780E"/>
    <w:rsid w:val="008B7AFB"/>
    <w:rsid w:val="008C0040"/>
    <w:rsid w:val="008C028A"/>
    <w:rsid w:val="008C05F3"/>
    <w:rsid w:val="008C0F92"/>
    <w:rsid w:val="008C1080"/>
    <w:rsid w:val="008C1289"/>
    <w:rsid w:val="008C131A"/>
    <w:rsid w:val="008C186F"/>
    <w:rsid w:val="008C25CC"/>
    <w:rsid w:val="008C26CB"/>
    <w:rsid w:val="008C28C7"/>
    <w:rsid w:val="008C2CBA"/>
    <w:rsid w:val="008C2D29"/>
    <w:rsid w:val="008C3279"/>
    <w:rsid w:val="008C3FF6"/>
    <w:rsid w:val="008C44FF"/>
    <w:rsid w:val="008C4839"/>
    <w:rsid w:val="008C4969"/>
    <w:rsid w:val="008C57B6"/>
    <w:rsid w:val="008C5868"/>
    <w:rsid w:val="008C5BFC"/>
    <w:rsid w:val="008C5CB3"/>
    <w:rsid w:val="008C5EC4"/>
    <w:rsid w:val="008C6058"/>
    <w:rsid w:val="008C612B"/>
    <w:rsid w:val="008C6B69"/>
    <w:rsid w:val="008C70AD"/>
    <w:rsid w:val="008C7405"/>
    <w:rsid w:val="008C78DF"/>
    <w:rsid w:val="008C7D55"/>
    <w:rsid w:val="008C7F10"/>
    <w:rsid w:val="008C7F4D"/>
    <w:rsid w:val="008D0688"/>
    <w:rsid w:val="008D1464"/>
    <w:rsid w:val="008D1CA0"/>
    <w:rsid w:val="008D276E"/>
    <w:rsid w:val="008D2C49"/>
    <w:rsid w:val="008D2DE1"/>
    <w:rsid w:val="008D35CD"/>
    <w:rsid w:val="008D38E4"/>
    <w:rsid w:val="008D41FB"/>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48CD"/>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13"/>
    <w:rsid w:val="008F4B60"/>
    <w:rsid w:val="008F4C54"/>
    <w:rsid w:val="008F53FD"/>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73A"/>
    <w:rsid w:val="00903A52"/>
    <w:rsid w:val="00904097"/>
    <w:rsid w:val="009040E6"/>
    <w:rsid w:val="009044C2"/>
    <w:rsid w:val="0090482B"/>
    <w:rsid w:val="00904D2F"/>
    <w:rsid w:val="00905060"/>
    <w:rsid w:val="0090561D"/>
    <w:rsid w:val="009057DC"/>
    <w:rsid w:val="00905A2C"/>
    <w:rsid w:val="009060E6"/>
    <w:rsid w:val="0090617B"/>
    <w:rsid w:val="009062D6"/>
    <w:rsid w:val="00906AC8"/>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5813"/>
    <w:rsid w:val="00915AE3"/>
    <w:rsid w:val="00915FD8"/>
    <w:rsid w:val="009163F2"/>
    <w:rsid w:val="0091681B"/>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443"/>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39E"/>
    <w:rsid w:val="00937961"/>
    <w:rsid w:val="00937B32"/>
    <w:rsid w:val="00937C62"/>
    <w:rsid w:val="00940600"/>
    <w:rsid w:val="00940ADD"/>
    <w:rsid w:val="00940BD8"/>
    <w:rsid w:val="00940DB8"/>
    <w:rsid w:val="00941155"/>
    <w:rsid w:val="009415D0"/>
    <w:rsid w:val="00941815"/>
    <w:rsid w:val="00941BD9"/>
    <w:rsid w:val="00941C32"/>
    <w:rsid w:val="009423D8"/>
    <w:rsid w:val="009425F9"/>
    <w:rsid w:val="00942D23"/>
    <w:rsid w:val="00942FC0"/>
    <w:rsid w:val="009435B6"/>
    <w:rsid w:val="0094373F"/>
    <w:rsid w:val="0094481F"/>
    <w:rsid w:val="00944BCB"/>
    <w:rsid w:val="00944F41"/>
    <w:rsid w:val="0094537F"/>
    <w:rsid w:val="009453B7"/>
    <w:rsid w:val="00945823"/>
    <w:rsid w:val="00945833"/>
    <w:rsid w:val="00945D36"/>
    <w:rsid w:val="00945D69"/>
    <w:rsid w:val="00945FC0"/>
    <w:rsid w:val="009463BB"/>
    <w:rsid w:val="009463E2"/>
    <w:rsid w:val="009464C8"/>
    <w:rsid w:val="009465CB"/>
    <w:rsid w:val="00946B9E"/>
    <w:rsid w:val="00947469"/>
    <w:rsid w:val="009509FD"/>
    <w:rsid w:val="00950CE7"/>
    <w:rsid w:val="00951AE4"/>
    <w:rsid w:val="00951E01"/>
    <w:rsid w:val="00952885"/>
    <w:rsid w:val="00953349"/>
    <w:rsid w:val="00954A06"/>
    <w:rsid w:val="00954B9B"/>
    <w:rsid w:val="00955481"/>
    <w:rsid w:val="00955679"/>
    <w:rsid w:val="00955916"/>
    <w:rsid w:val="009567F9"/>
    <w:rsid w:val="00956846"/>
    <w:rsid w:val="00956C78"/>
    <w:rsid w:val="00956CDF"/>
    <w:rsid w:val="00956D70"/>
    <w:rsid w:val="009572D6"/>
    <w:rsid w:val="00957375"/>
    <w:rsid w:val="00960533"/>
    <w:rsid w:val="00960560"/>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978"/>
    <w:rsid w:val="0097016F"/>
    <w:rsid w:val="0097047F"/>
    <w:rsid w:val="0097080B"/>
    <w:rsid w:val="00970970"/>
    <w:rsid w:val="00970BD6"/>
    <w:rsid w:val="00970ECC"/>
    <w:rsid w:val="00970F83"/>
    <w:rsid w:val="00971DB8"/>
    <w:rsid w:val="009725D7"/>
    <w:rsid w:val="00973146"/>
    <w:rsid w:val="009732AB"/>
    <w:rsid w:val="00974113"/>
    <w:rsid w:val="0097466D"/>
    <w:rsid w:val="00976557"/>
    <w:rsid w:val="0097666D"/>
    <w:rsid w:val="00976E19"/>
    <w:rsid w:val="009772C2"/>
    <w:rsid w:val="00977D86"/>
    <w:rsid w:val="00980FD5"/>
    <w:rsid w:val="009814BA"/>
    <w:rsid w:val="0098183B"/>
    <w:rsid w:val="00981B3B"/>
    <w:rsid w:val="00981D62"/>
    <w:rsid w:val="00981DF3"/>
    <w:rsid w:val="00982786"/>
    <w:rsid w:val="00982AAE"/>
    <w:rsid w:val="00982BE2"/>
    <w:rsid w:val="00982C3A"/>
    <w:rsid w:val="009832C1"/>
    <w:rsid w:val="00983448"/>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4BA6"/>
    <w:rsid w:val="009966DC"/>
    <w:rsid w:val="00997536"/>
    <w:rsid w:val="00997957"/>
    <w:rsid w:val="00997B3C"/>
    <w:rsid w:val="009A0411"/>
    <w:rsid w:val="009A0427"/>
    <w:rsid w:val="009A0550"/>
    <w:rsid w:val="009A067B"/>
    <w:rsid w:val="009A0733"/>
    <w:rsid w:val="009A167C"/>
    <w:rsid w:val="009A21D3"/>
    <w:rsid w:val="009A296C"/>
    <w:rsid w:val="009A2D35"/>
    <w:rsid w:val="009A30FD"/>
    <w:rsid w:val="009A336C"/>
    <w:rsid w:val="009A38D8"/>
    <w:rsid w:val="009A39E3"/>
    <w:rsid w:val="009A406E"/>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377"/>
    <w:rsid w:val="009B260A"/>
    <w:rsid w:val="009B2875"/>
    <w:rsid w:val="009B3697"/>
    <w:rsid w:val="009B3CA9"/>
    <w:rsid w:val="009B420C"/>
    <w:rsid w:val="009B4CB4"/>
    <w:rsid w:val="009B51C7"/>
    <w:rsid w:val="009B5328"/>
    <w:rsid w:val="009B537E"/>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DFE"/>
    <w:rsid w:val="009C5F02"/>
    <w:rsid w:val="009C6665"/>
    <w:rsid w:val="009C6A3A"/>
    <w:rsid w:val="009C6F76"/>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247"/>
    <w:rsid w:val="009E0ABC"/>
    <w:rsid w:val="009E0EED"/>
    <w:rsid w:val="009E222A"/>
    <w:rsid w:val="009E2269"/>
    <w:rsid w:val="009E27A7"/>
    <w:rsid w:val="009E2D61"/>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0B2"/>
    <w:rsid w:val="009F2287"/>
    <w:rsid w:val="009F26B9"/>
    <w:rsid w:val="009F357D"/>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B3"/>
    <w:rsid w:val="00A026DC"/>
    <w:rsid w:val="00A02BE8"/>
    <w:rsid w:val="00A03A0C"/>
    <w:rsid w:val="00A049C1"/>
    <w:rsid w:val="00A05821"/>
    <w:rsid w:val="00A05DFB"/>
    <w:rsid w:val="00A06460"/>
    <w:rsid w:val="00A06890"/>
    <w:rsid w:val="00A06DCB"/>
    <w:rsid w:val="00A06E73"/>
    <w:rsid w:val="00A070DA"/>
    <w:rsid w:val="00A0778F"/>
    <w:rsid w:val="00A1001A"/>
    <w:rsid w:val="00A10082"/>
    <w:rsid w:val="00A101FF"/>
    <w:rsid w:val="00A10568"/>
    <w:rsid w:val="00A1131E"/>
    <w:rsid w:val="00A11E96"/>
    <w:rsid w:val="00A11F77"/>
    <w:rsid w:val="00A12539"/>
    <w:rsid w:val="00A1320E"/>
    <w:rsid w:val="00A137F2"/>
    <w:rsid w:val="00A13E05"/>
    <w:rsid w:val="00A144FC"/>
    <w:rsid w:val="00A14792"/>
    <w:rsid w:val="00A14842"/>
    <w:rsid w:val="00A15910"/>
    <w:rsid w:val="00A15DBC"/>
    <w:rsid w:val="00A16935"/>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68BD"/>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36F9A"/>
    <w:rsid w:val="00A400EE"/>
    <w:rsid w:val="00A4058D"/>
    <w:rsid w:val="00A406D8"/>
    <w:rsid w:val="00A40C5B"/>
    <w:rsid w:val="00A40F96"/>
    <w:rsid w:val="00A4155F"/>
    <w:rsid w:val="00A4161C"/>
    <w:rsid w:val="00A41EFC"/>
    <w:rsid w:val="00A43212"/>
    <w:rsid w:val="00A432EA"/>
    <w:rsid w:val="00A43558"/>
    <w:rsid w:val="00A43B30"/>
    <w:rsid w:val="00A44993"/>
    <w:rsid w:val="00A45100"/>
    <w:rsid w:val="00A4532D"/>
    <w:rsid w:val="00A4537B"/>
    <w:rsid w:val="00A45D21"/>
    <w:rsid w:val="00A466FB"/>
    <w:rsid w:val="00A46765"/>
    <w:rsid w:val="00A4711E"/>
    <w:rsid w:val="00A472C7"/>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20A"/>
    <w:rsid w:val="00A54675"/>
    <w:rsid w:val="00A549C9"/>
    <w:rsid w:val="00A54AA0"/>
    <w:rsid w:val="00A54E7B"/>
    <w:rsid w:val="00A5638B"/>
    <w:rsid w:val="00A5656D"/>
    <w:rsid w:val="00A56A75"/>
    <w:rsid w:val="00A57BB1"/>
    <w:rsid w:val="00A57D4C"/>
    <w:rsid w:val="00A57FF7"/>
    <w:rsid w:val="00A600CC"/>
    <w:rsid w:val="00A6036A"/>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1A"/>
    <w:rsid w:val="00A70683"/>
    <w:rsid w:val="00A7096D"/>
    <w:rsid w:val="00A70B40"/>
    <w:rsid w:val="00A71007"/>
    <w:rsid w:val="00A710C3"/>
    <w:rsid w:val="00A71286"/>
    <w:rsid w:val="00A718C9"/>
    <w:rsid w:val="00A72E1D"/>
    <w:rsid w:val="00A72FBC"/>
    <w:rsid w:val="00A7315C"/>
    <w:rsid w:val="00A733CB"/>
    <w:rsid w:val="00A735BD"/>
    <w:rsid w:val="00A739B3"/>
    <w:rsid w:val="00A73ECA"/>
    <w:rsid w:val="00A74050"/>
    <w:rsid w:val="00A745B6"/>
    <w:rsid w:val="00A74D6D"/>
    <w:rsid w:val="00A74F03"/>
    <w:rsid w:val="00A75431"/>
    <w:rsid w:val="00A75B8C"/>
    <w:rsid w:val="00A7601A"/>
    <w:rsid w:val="00A761C3"/>
    <w:rsid w:val="00A76DA0"/>
    <w:rsid w:val="00A771B7"/>
    <w:rsid w:val="00A77222"/>
    <w:rsid w:val="00A77A49"/>
    <w:rsid w:val="00A77E21"/>
    <w:rsid w:val="00A77EFF"/>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07E8"/>
    <w:rsid w:val="00A913C7"/>
    <w:rsid w:val="00A91941"/>
    <w:rsid w:val="00A91A55"/>
    <w:rsid w:val="00A91C33"/>
    <w:rsid w:val="00A9217C"/>
    <w:rsid w:val="00A92AB8"/>
    <w:rsid w:val="00A92FE9"/>
    <w:rsid w:val="00A93446"/>
    <w:rsid w:val="00A93BAF"/>
    <w:rsid w:val="00A942EF"/>
    <w:rsid w:val="00A94796"/>
    <w:rsid w:val="00A94820"/>
    <w:rsid w:val="00A94919"/>
    <w:rsid w:val="00A95113"/>
    <w:rsid w:val="00A95664"/>
    <w:rsid w:val="00A95C89"/>
    <w:rsid w:val="00A95F24"/>
    <w:rsid w:val="00A960DD"/>
    <w:rsid w:val="00A96694"/>
    <w:rsid w:val="00A9676C"/>
    <w:rsid w:val="00A971B2"/>
    <w:rsid w:val="00A97759"/>
    <w:rsid w:val="00A97A34"/>
    <w:rsid w:val="00A97BE0"/>
    <w:rsid w:val="00AA0098"/>
    <w:rsid w:val="00AA0190"/>
    <w:rsid w:val="00AA02D0"/>
    <w:rsid w:val="00AA0493"/>
    <w:rsid w:val="00AA07DF"/>
    <w:rsid w:val="00AA0E4F"/>
    <w:rsid w:val="00AA19D0"/>
    <w:rsid w:val="00AA20D6"/>
    <w:rsid w:val="00AA238E"/>
    <w:rsid w:val="00AA2E97"/>
    <w:rsid w:val="00AA347A"/>
    <w:rsid w:val="00AA363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6F2"/>
    <w:rsid w:val="00AB0FCC"/>
    <w:rsid w:val="00AB17C8"/>
    <w:rsid w:val="00AB185C"/>
    <w:rsid w:val="00AB1943"/>
    <w:rsid w:val="00AB2045"/>
    <w:rsid w:val="00AB21A2"/>
    <w:rsid w:val="00AB21FA"/>
    <w:rsid w:val="00AB2229"/>
    <w:rsid w:val="00AB264E"/>
    <w:rsid w:val="00AB2869"/>
    <w:rsid w:val="00AB2CC6"/>
    <w:rsid w:val="00AB2F5E"/>
    <w:rsid w:val="00AB30D5"/>
    <w:rsid w:val="00AB3699"/>
    <w:rsid w:val="00AB4250"/>
    <w:rsid w:val="00AB4339"/>
    <w:rsid w:val="00AB4865"/>
    <w:rsid w:val="00AB4C44"/>
    <w:rsid w:val="00AB4D2A"/>
    <w:rsid w:val="00AB5A53"/>
    <w:rsid w:val="00AB5A98"/>
    <w:rsid w:val="00AB6127"/>
    <w:rsid w:val="00AB653E"/>
    <w:rsid w:val="00AC0119"/>
    <w:rsid w:val="00AC0750"/>
    <w:rsid w:val="00AC0CFA"/>
    <w:rsid w:val="00AC0D3A"/>
    <w:rsid w:val="00AC0E3E"/>
    <w:rsid w:val="00AC0E9F"/>
    <w:rsid w:val="00AC0F32"/>
    <w:rsid w:val="00AC19BE"/>
    <w:rsid w:val="00AC1A4E"/>
    <w:rsid w:val="00AC20AD"/>
    <w:rsid w:val="00AC238C"/>
    <w:rsid w:val="00AC2543"/>
    <w:rsid w:val="00AC3078"/>
    <w:rsid w:val="00AC3772"/>
    <w:rsid w:val="00AC3C6A"/>
    <w:rsid w:val="00AC415A"/>
    <w:rsid w:val="00AC41C1"/>
    <w:rsid w:val="00AC4D20"/>
    <w:rsid w:val="00AC53C8"/>
    <w:rsid w:val="00AC5535"/>
    <w:rsid w:val="00AC5D47"/>
    <w:rsid w:val="00AC5DE1"/>
    <w:rsid w:val="00AC5EB2"/>
    <w:rsid w:val="00AC6094"/>
    <w:rsid w:val="00AC62E4"/>
    <w:rsid w:val="00AC6ACB"/>
    <w:rsid w:val="00AC6D33"/>
    <w:rsid w:val="00AD02BF"/>
    <w:rsid w:val="00AD04E0"/>
    <w:rsid w:val="00AD1109"/>
    <w:rsid w:val="00AD1681"/>
    <w:rsid w:val="00AD1FAD"/>
    <w:rsid w:val="00AD20D0"/>
    <w:rsid w:val="00AD2B53"/>
    <w:rsid w:val="00AD300B"/>
    <w:rsid w:val="00AD3268"/>
    <w:rsid w:val="00AD378F"/>
    <w:rsid w:val="00AD545B"/>
    <w:rsid w:val="00AD545D"/>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4B4"/>
    <w:rsid w:val="00AE7A45"/>
    <w:rsid w:val="00AE7ACF"/>
    <w:rsid w:val="00AE7BA7"/>
    <w:rsid w:val="00AE7C1C"/>
    <w:rsid w:val="00AE7CCC"/>
    <w:rsid w:val="00AF02A0"/>
    <w:rsid w:val="00AF042E"/>
    <w:rsid w:val="00AF11FA"/>
    <w:rsid w:val="00AF15B8"/>
    <w:rsid w:val="00AF16D1"/>
    <w:rsid w:val="00AF19F2"/>
    <w:rsid w:val="00AF286E"/>
    <w:rsid w:val="00AF2CBE"/>
    <w:rsid w:val="00AF33A3"/>
    <w:rsid w:val="00AF33F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28E"/>
    <w:rsid w:val="00B07356"/>
    <w:rsid w:val="00B0744B"/>
    <w:rsid w:val="00B101F1"/>
    <w:rsid w:val="00B11052"/>
    <w:rsid w:val="00B113DD"/>
    <w:rsid w:val="00B11ABC"/>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DB9"/>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37E68"/>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6E30"/>
    <w:rsid w:val="00B475CF"/>
    <w:rsid w:val="00B476D1"/>
    <w:rsid w:val="00B4778C"/>
    <w:rsid w:val="00B47903"/>
    <w:rsid w:val="00B47967"/>
    <w:rsid w:val="00B479E9"/>
    <w:rsid w:val="00B47BE4"/>
    <w:rsid w:val="00B51186"/>
    <w:rsid w:val="00B514F2"/>
    <w:rsid w:val="00B5150D"/>
    <w:rsid w:val="00B5171E"/>
    <w:rsid w:val="00B51C31"/>
    <w:rsid w:val="00B51D2F"/>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5A"/>
    <w:rsid w:val="00B563A7"/>
    <w:rsid w:val="00B57477"/>
    <w:rsid w:val="00B574C7"/>
    <w:rsid w:val="00B57DCA"/>
    <w:rsid w:val="00B6066E"/>
    <w:rsid w:val="00B61864"/>
    <w:rsid w:val="00B61B84"/>
    <w:rsid w:val="00B61DE8"/>
    <w:rsid w:val="00B621FE"/>
    <w:rsid w:val="00B624E5"/>
    <w:rsid w:val="00B62808"/>
    <w:rsid w:val="00B62984"/>
    <w:rsid w:val="00B632AA"/>
    <w:rsid w:val="00B63401"/>
    <w:rsid w:val="00B636AE"/>
    <w:rsid w:val="00B639B9"/>
    <w:rsid w:val="00B63AE0"/>
    <w:rsid w:val="00B63BBD"/>
    <w:rsid w:val="00B63DB5"/>
    <w:rsid w:val="00B6415C"/>
    <w:rsid w:val="00B641F9"/>
    <w:rsid w:val="00B65939"/>
    <w:rsid w:val="00B65C44"/>
    <w:rsid w:val="00B65E98"/>
    <w:rsid w:val="00B662FE"/>
    <w:rsid w:val="00B667E9"/>
    <w:rsid w:val="00B66C42"/>
    <w:rsid w:val="00B6701E"/>
    <w:rsid w:val="00B67293"/>
    <w:rsid w:val="00B67429"/>
    <w:rsid w:val="00B6751C"/>
    <w:rsid w:val="00B67B61"/>
    <w:rsid w:val="00B67CD3"/>
    <w:rsid w:val="00B700D1"/>
    <w:rsid w:val="00B70197"/>
    <w:rsid w:val="00B703BF"/>
    <w:rsid w:val="00B705A0"/>
    <w:rsid w:val="00B70610"/>
    <w:rsid w:val="00B70C23"/>
    <w:rsid w:val="00B70E24"/>
    <w:rsid w:val="00B70F4B"/>
    <w:rsid w:val="00B712C3"/>
    <w:rsid w:val="00B719B9"/>
    <w:rsid w:val="00B71D92"/>
    <w:rsid w:val="00B71D9E"/>
    <w:rsid w:val="00B71F19"/>
    <w:rsid w:val="00B72202"/>
    <w:rsid w:val="00B722CD"/>
    <w:rsid w:val="00B728E5"/>
    <w:rsid w:val="00B72959"/>
    <w:rsid w:val="00B731F0"/>
    <w:rsid w:val="00B73546"/>
    <w:rsid w:val="00B73629"/>
    <w:rsid w:val="00B736B5"/>
    <w:rsid w:val="00B73B71"/>
    <w:rsid w:val="00B74306"/>
    <w:rsid w:val="00B746D0"/>
    <w:rsid w:val="00B74CA6"/>
    <w:rsid w:val="00B75419"/>
    <w:rsid w:val="00B755E5"/>
    <w:rsid w:val="00B7595E"/>
    <w:rsid w:val="00B75A21"/>
    <w:rsid w:val="00B75E5B"/>
    <w:rsid w:val="00B76550"/>
    <w:rsid w:val="00B76977"/>
    <w:rsid w:val="00B7718E"/>
    <w:rsid w:val="00B772DD"/>
    <w:rsid w:val="00B77AFF"/>
    <w:rsid w:val="00B80AAC"/>
    <w:rsid w:val="00B815C2"/>
    <w:rsid w:val="00B817A2"/>
    <w:rsid w:val="00B817E7"/>
    <w:rsid w:val="00B81B31"/>
    <w:rsid w:val="00B81BE0"/>
    <w:rsid w:val="00B81F1C"/>
    <w:rsid w:val="00B82D77"/>
    <w:rsid w:val="00B8365A"/>
    <w:rsid w:val="00B8369D"/>
    <w:rsid w:val="00B83FBE"/>
    <w:rsid w:val="00B840D4"/>
    <w:rsid w:val="00B843B5"/>
    <w:rsid w:val="00B8481F"/>
    <w:rsid w:val="00B84F24"/>
    <w:rsid w:val="00B85466"/>
    <w:rsid w:val="00B85744"/>
    <w:rsid w:val="00B857F1"/>
    <w:rsid w:val="00B8582F"/>
    <w:rsid w:val="00B85838"/>
    <w:rsid w:val="00B8621C"/>
    <w:rsid w:val="00B864F3"/>
    <w:rsid w:val="00B868B1"/>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0726"/>
    <w:rsid w:val="00BA10EB"/>
    <w:rsid w:val="00BA1178"/>
    <w:rsid w:val="00BA15A4"/>
    <w:rsid w:val="00BA16E0"/>
    <w:rsid w:val="00BA23C2"/>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6E1"/>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BF6"/>
    <w:rsid w:val="00BC4E1E"/>
    <w:rsid w:val="00BC4E3E"/>
    <w:rsid w:val="00BC50C1"/>
    <w:rsid w:val="00BC57F9"/>
    <w:rsid w:val="00BC5FAB"/>
    <w:rsid w:val="00BC62B8"/>
    <w:rsid w:val="00BC6942"/>
    <w:rsid w:val="00BC6D08"/>
    <w:rsid w:val="00BC73AE"/>
    <w:rsid w:val="00BC77E1"/>
    <w:rsid w:val="00BC7DF7"/>
    <w:rsid w:val="00BD0132"/>
    <w:rsid w:val="00BD0B11"/>
    <w:rsid w:val="00BD0D89"/>
    <w:rsid w:val="00BD0D8A"/>
    <w:rsid w:val="00BD127C"/>
    <w:rsid w:val="00BD179D"/>
    <w:rsid w:val="00BD1B0C"/>
    <w:rsid w:val="00BD1CD0"/>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6AE"/>
    <w:rsid w:val="00BD5784"/>
    <w:rsid w:val="00BD603D"/>
    <w:rsid w:val="00BD604C"/>
    <w:rsid w:val="00BD67E5"/>
    <w:rsid w:val="00BD6B0C"/>
    <w:rsid w:val="00BD6CBF"/>
    <w:rsid w:val="00BD7337"/>
    <w:rsid w:val="00BD7490"/>
    <w:rsid w:val="00BD7578"/>
    <w:rsid w:val="00BD7659"/>
    <w:rsid w:val="00BD77CE"/>
    <w:rsid w:val="00BD7B09"/>
    <w:rsid w:val="00BD7BF0"/>
    <w:rsid w:val="00BD7CE1"/>
    <w:rsid w:val="00BE0002"/>
    <w:rsid w:val="00BE03C4"/>
    <w:rsid w:val="00BE14D7"/>
    <w:rsid w:val="00BE201A"/>
    <w:rsid w:val="00BE214C"/>
    <w:rsid w:val="00BE25D7"/>
    <w:rsid w:val="00BE25F4"/>
    <w:rsid w:val="00BE2CEF"/>
    <w:rsid w:val="00BE38BD"/>
    <w:rsid w:val="00BE42B5"/>
    <w:rsid w:val="00BE44F2"/>
    <w:rsid w:val="00BE45D1"/>
    <w:rsid w:val="00BE4817"/>
    <w:rsid w:val="00BE4B33"/>
    <w:rsid w:val="00BE54CA"/>
    <w:rsid w:val="00BE59A8"/>
    <w:rsid w:val="00BE5D4C"/>
    <w:rsid w:val="00BE6061"/>
    <w:rsid w:val="00BE6124"/>
    <w:rsid w:val="00BE66E8"/>
    <w:rsid w:val="00BE68FA"/>
    <w:rsid w:val="00BE69F5"/>
    <w:rsid w:val="00BE6BA3"/>
    <w:rsid w:val="00BF03E9"/>
    <w:rsid w:val="00BF0412"/>
    <w:rsid w:val="00BF0D79"/>
    <w:rsid w:val="00BF12B9"/>
    <w:rsid w:val="00BF1518"/>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397"/>
    <w:rsid w:val="00BF7B4F"/>
    <w:rsid w:val="00BF7CF2"/>
    <w:rsid w:val="00C00372"/>
    <w:rsid w:val="00C007E0"/>
    <w:rsid w:val="00C0089E"/>
    <w:rsid w:val="00C00B9F"/>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3DC4"/>
    <w:rsid w:val="00C140A3"/>
    <w:rsid w:val="00C14714"/>
    <w:rsid w:val="00C14810"/>
    <w:rsid w:val="00C14CAB"/>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077"/>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C6F"/>
    <w:rsid w:val="00C33E66"/>
    <w:rsid w:val="00C33F35"/>
    <w:rsid w:val="00C34780"/>
    <w:rsid w:val="00C34E7E"/>
    <w:rsid w:val="00C35693"/>
    <w:rsid w:val="00C35A58"/>
    <w:rsid w:val="00C364C9"/>
    <w:rsid w:val="00C366CB"/>
    <w:rsid w:val="00C367A9"/>
    <w:rsid w:val="00C36A16"/>
    <w:rsid w:val="00C3733D"/>
    <w:rsid w:val="00C40662"/>
    <w:rsid w:val="00C40DC8"/>
    <w:rsid w:val="00C40E85"/>
    <w:rsid w:val="00C415D1"/>
    <w:rsid w:val="00C421E8"/>
    <w:rsid w:val="00C4252E"/>
    <w:rsid w:val="00C425B4"/>
    <w:rsid w:val="00C42733"/>
    <w:rsid w:val="00C435AB"/>
    <w:rsid w:val="00C43B0A"/>
    <w:rsid w:val="00C44395"/>
    <w:rsid w:val="00C449DC"/>
    <w:rsid w:val="00C44B7B"/>
    <w:rsid w:val="00C4545C"/>
    <w:rsid w:val="00C462D3"/>
    <w:rsid w:val="00C47167"/>
    <w:rsid w:val="00C476B3"/>
    <w:rsid w:val="00C503C3"/>
    <w:rsid w:val="00C50D29"/>
    <w:rsid w:val="00C51EE3"/>
    <w:rsid w:val="00C52401"/>
    <w:rsid w:val="00C525A0"/>
    <w:rsid w:val="00C52993"/>
    <w:rsid w:val="00C52B34"/>
    <w:rsid w:val="00C52E95"/>
    <w:rsid w:val="00C52FFA"/>
    <w:rsid w:val="00C53B09"/>
    <w:rsid w:val="00C53B8F"/>
    <w:rsid w:val="00C53CDA"/>
    <w:rsid w:val="00C53EDE"/>
    <w:rsid w:val="00C53FD6"/>
    <w:rsid w:val="00C54134"/>
    <w:rsid w:val="00C5458E"/>
    <w:rsid w:val="00C54719"/>
    <w:rsid w:val="00C5484E"/>
    <w:rsid w:val="00C54C1F"/>
    <w:rsid w:val="00C54E64"/>
    <w:rsid w:val="00C552C3"/>
    <w:rsid w:val="00C5539C"/>
    <w:rsid w:val="00C55524"/>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855"/>
    <w:rsid w:val="00C67EFD"/>
    <w:rsid w:val="00C71631"/>
    <w:rsid w:val="00C71906"/>
    <w:rsid w:val="00C722E4"/>
    <w:rsid w:val="00C724E8"/>
    <w:rsid w:val="00C7301F"/>
    <w:rsid w:val="00C73926"/>
    <w:rsid w:val="00C7415E"/>
    <w:rsid w:val="00C7523C"/>
    <w:rsid w:val="00C75487"/>
    <w:rsid w:val="00C7578D"/>
    <w:rsid w:val="00C75861"/>
    <w:rsid w:val="00C75A33"/>
    <w:rsid w:val="00C75F20"/>
    <w:rsid w:val="00C75FC0"/>
    <w:rsid w:val="00C761F7"/>
    <w:rsid w:val="00C76219"/>
    <w:rsid w:val="00C764D5"/>
    <w:rsid w:val="00C77CA7"/>
    <w:rsid w:val="00C77D2F"/>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443"/>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34"/>
    <w:rsid w:val="00CA10CA"/>
    <w:rsid w:val="00CA1CC4"/>
    <w:rsid w:val="00CA1EEF"/>
    <w:rsid w:val="00CA21D4"/>
    <w:rsid w:val="00CA2256"/>
    <w:rsid w:val="00CA2A1C"/>
    <w:rsid w:val="00CA36EC"/>
    <w:rsid w:val="00CA389E"/>
    <w:rsid w:val="00CA3FBC"/>
    <w:rsid w:val="00CA43C5"/>
    <w:rsid w:val="00CA43CA"/>
    <w:rsid w:val="00CA4883"/>
    <w:rsid w:val="00CA4E1C"/>
    <w:rsid w:val="00CA4FC2"/>
    <w:rsid w:val="00CA531A"/>
    <w:rsid w:val="00CA5414"/>
    <w:rsid w:val="00CA54D4"/>
    <w:rsid w:val="00CA5755"/>
    <w:rsid w:val="00CA5D14"/>
    <w:rsid w:val="00CA6F8F"/>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00"/>
    <w:rsid w:val="00CD1052"/>
    <w:rsid w:val="00CD107C"/>
    <w:rsid w:val="00CD10D5"/>
    <w:rsid w:val="00CD1863"/>
    <w:rsid w:val="00CD2188"/>
    <w:rsid w:val="00CD23E3"/>
    <w:rsid w:val="00CD2473"/>
    <w:rsid w:val="00CD2A89"/>
    <w:rsid w:val="00CD3848"/>
    <w:rsid w:val="00CD38C9"/>
    <w:rsid w:val="00CD3915"/>
    <w:rsid w:val="00CD3F6C"/>
    <w:rsid w:val="00CD41B9"/>
    <w:rsid w:val="00CD4447"/>
    <w:rsid w:val="00CD444A"/>
    <w:rsid w:val="00CD4819"/>
    <w:rsid w:val="00CD4848"/>
    <w:rsid w:val="00CD49DD"/>
    <w:rsid w:val="00CD4BF3"/>
    <w:rsid w:val="00CD5779"/>
    <w:rsid w:val="00CD5E55"/>
    <w:rsid w:val="00CD6189"/>
    <w:rsid w:val="00CD71C9"/>
    <w:rsid w:val="00CD78B4"/>
    <w:rsid w:val="00CE05F2"/>
    <w:rsid w:val="00CE0D51"/>
    <w:rsid w:val="00CE0F09"/>
    <w:rsid w:val="00CE0F85"/>
    <w:rsid w:val="00CE146E"/>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2AB3"/>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503"/>
    <w:rsid w:val="00D02F36"/>
    <w:rsid w:val="00D034DA"/>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7BB"/>
    <w:rsid w:val="00D30EF2"/>
    <w:rsid w:val="00D313A0"/>
    <w:rsid w:val="00D31BA0"/>
    <w:rsid w:val="00D31FA1"/>
    <w:rsid w:val="00D331BF"/>
    <w:rsid w:val="00D333C9"/>
    <w:rsid w:val="00D333EB"/>
    <w:rsid w:val="00D3344B"/>
    <w:rsid w:val="00D3367D"/>
    <w:rsid w:val="00D33963"/>
    <w:rsid w:val="00D33B69"/>
    <w:rsid w:val="00D34376"/>
    <w:rsid w:val="00D34F90"/>
    <w:rsid w:val="00D34FD4"/>
    <w:rsid w:val="00D36860"/>
    <w:rsid w:val="00D37041"/>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943"/>
    <w:rsid w:val="00D42D6A"/>
    <w:rsid w:val="00D430CE"/>
    <w:rsid w:val="00D431E1"/>
    <w:rsid w:val="00D436D3"/>
    <w:rsid w:val="00D438E1"/>
    <w:rsid w:val="00D43905"/>
    <w:rsid w:val="00D439E1"/>
    <w:rsid w:val="00D43C2E"/>
    <w:rsid w:val="00D4423E"/>
    <w:rsid w:val="00D44343"/>
    <w:rsid w:val="00D44D03"/>
    <w:rsid w:val="00D44D6F"/>
    <w:rsid w:val="00D44E5C"/>
    <w:rsid w:val="00D45547"/>
    <w:rsid w:val="00D460A8"/>
    <w:rsid w:val="00D46398"/>
    <w:rsid w:val="00D46412"/>
    <w:rsid w:val="00D46BE2"/>
    <w:rsid w:val="00D47305"/>
    <w:rsid w:val="00D47651"/>
    <w:rsid w:val="00D4793D"/>
    <w:rsid w:val="00D47D7E"/>
    <w:rsid w:val="00D5012A"/>
    <w:rsid w:val="00D5035B"/>
    <w:rsid w:val="00D50471"/>
    <w:rsid w:val="00D509E4"/>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9C"/>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5E8"/>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013"/>
    <w:rsid w:val="00D85D7C"/>
    <w:rsid w:val="00D85E87"/>
    <w:rsid w:val="00D86805"/>
    <w:rsid w:val="00D86D75"/>
    <w:rsid w:val="00D87782"/>
    <w:rsid w:val="00D87849"/>
    <w:rsid w:val="00D87B62"/>
    <w:rsid w:val="00D902E1"/>
    <w:rsid w:val="00D90326"/>
    <w:rsid w:val="00D904E3"/>
    <w:rsid w:val="00D90768"/>
    <w:rsid w:val="00D9085D"/>
    <w:rsid w:val="00D908E4"/>
    <w:rsid w:val="00D90C62"/>
    <w:rsid w:val="00D9103F"/>
    <w:rsid w:val="00D91202"/>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1CE0"/>
    <w:rsid w:val="00DA28A8"/>
    <w:rsid w:val="00DA300F"/>
    <w:rsid w:val="00DA30C0"/>
    <w:rsid w:val="00DA34ED"/>
    <w:rsid w:val="00DA3BBD"/>
    <w:rsid w:val="00DA4834"/>
    <w:rsid w:val="00DA5168"/>
    <w:rsid w:val="00DA51C9"/>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6C10"/>
    <w:rsid w:val="00DB70E3"/>
    <w:rsid w:val="00DB7960"/>
    <w:rsid w:val="00DC02A3"/>
    <w:rsid w:val="00DC0840"/>
    <w:rsid w:val="00DC0ED8"/>
    <w:rsid w:val="00DC1A47"/>
    <w:rsid w:val="00DC1C2B"/>
    <w:rsid w:val="00DC1C5C"/>
    <w:rsid w:val="00DC1F36"/>
    <w:rsid w:val="00DC2AAB"/>
    <w:rsid w:val="00DC2F23"/>
    <w:rsid w:val="00DC3168"/>
    <w:rsid w:val="00DC37CD"/>
    <w:rsid w:val="00DC42BA"/>
    <w:rsid w:val="00DC4709"/>
    <w:rsid w:val="00DC4CB9"/>
    <w:rsid w:val="00DC5807"/>
    <w:rsid w:val="00DC5BE4"/>
    <w:rsid w:val="00DC690A"/>
    <w:rsid w:val="00DC6F12"/>
    <w:rsid w:val="00DC724A"/>
    <w:rsid w:val="00DC796A"/>
    <w:rsid w:val="00DC7A30"/>
    <w:rsid w:val="00DC7B92"/>
    <w:rsid w:val="00DC7BD1"/>
    <w:rsid w:val="00DD0731"/>
    <w:rsid w:val="00DD07AC"/>
    <w:rsid w:val="00DD0F4B"/>
    <w:rsid w:val="00DD152A"/>
    <w:rsid w:val="00DD1C14"/>
    <w:rsid w:val="00DD279F"/>
    <w:rsid w:val="00DD2C95"/>
    <w:rsid w:val="00DD2F3B"/>
    <w:rsid w:val="00DD3770"/>
    <w:rsid w:val="00DD39B8"/>
    <w:rsid w:val="00DD4257"/>
    <w:rsid w:val="00DD42A7"/>
    <w:rsid w:val="00DD43D0"/>
    <w:rsid w:val="00DD472D"/>
    <w:rsid w:val="00DD4B3A"/>
    <w:rsid w:val="00DD530B"/>
    <w:rsid w:val="00DD56A3"/>
    <w:rsid w:val="00DD5CB8"/>
    <w:rsid w:val="00DD6071"/>
    <w:rsid w:val="00DD6351"/>
    <w:rsid w:val="00DD63A9"/>
    <w:rsid w:val="00DD63DD"/>
    <w:rsid w:val="00DD645E"/>
    <w:rsid w:val="00DD6740"/>
    <w:rsid w:val="00DD6F4C"/>
    <w:rsid w:val="00DD73E6"/>
    <w:rsid w:val="00DD76CE"/>
    <w:rsid w:val="00DD79D0"/>
    <w:rsid w:val="00DD7EF3"/>
    <w:rsid w:val="00DE0074"/>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744"/>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38"/>
    <w:rsid w:val="00E07D8A"/>
    <w:rsid w:val="00E10643"/>
    <w:rsid w:val="00E10829"/>
    <w:rsid w:val="00E1249C"/>
    <w:rsid w:val="00E12591"/>
    <w:rsid w:val="00E12DB9"/>
    <w:rsid w:val="00E12F2F"/>
    <w:rsid w:val="00E13A9E"/>
    <w:rsid w:val="00E142FE"/>
    <w:rsid w:val="00E15525"/>
    <w:rsid w:val="00E16307"/>
    <w:rsid w:val="00E16382"/>
    <w:rsid w:val="00E16656"/>
    <w:rsid w:val="00E16AA1"/>
    <w:rsid w:val="00E16FF8"/>
    <w:rsid w:val="00E17227"/>
    <w:rsid w:val="00E176D5"/>
    <w:rsid w:val="00E1790C"/>
    <w:rsid w:val="00E2025D"/>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3E8"/>
    <w:rsid w:val="00E3050C"/>
    <w:rsid w:val="00E30C0C"/>
    <w:rsid w:val="00E313A3"/>
    <w:rsid w:val="00E318BC"/>
    <w:rsid w:val="00E31AB9"/>
    <w:rsid w:val="00E31D5F"/>
    <w:rsid w:val="00E32141"/>
    <w:rsid w:val="00E32558"/>
    <w:rsid w:val="00E32585"/>
    <w:rsid w:val="00E32A31"/>
    <w:rsid w:val="00E32FBC"/>
    <w:rsid w:val="00E331A2"/>
    <w:rsid w:val="00E33C08"/>
    <w:rsid w:val="00E34105"/>
    <w:rsid w:val="00E34991"/>
    <w:rsid w:val="00E34DA7"/>
    <w:rsid w:val="00E34EDA"/>
    <w:rsid w:val="00E360B7"/>
    <w:rsid w:val="00E36430"/>
    <w:rsid w:val="00E37302"/>
    <w:rsid w:val="00E37746"/>
    <w:rsid w:val="00E37A8D"/>
    <w:rsid w:val="00E37B62"/>
    <w:rsid w:val="00E400ED"/>
    <w:rsid w:val="00E40273"/>
    <w:rsid w:val="00E4133C"/>
    <w:rsid w:val="00E41851"/>
    <w:rsid w:val="00E41D55"/>
    <w:rsid w:val="00E41FB5"/>
    <w:rsid w:val="00E422EC"/>
    <w:rsid w:val="00E42427"/>
    <w:rsid w:val="00E4276C"/>
    <w:rsid w:val="00E434C1"/>
    <w:rsid w:val="00E43C8F"/>
    <w:rsid w:val="00E43D1D"/>
    <w:rsid w:val="00E44115"/>
    <w:rsid w:val="00E449DD"/>
    <w:rsid w:val="00E44B31"/>
    <w:rsid w:val="00E454D9"/>
    <w:rsid w:val="00E45919"/>
    <w:rsid w:val="00E45EB8"/>
    <w:rsid w:val="00E46258"/>
    <w:rsid w:val="00E46482"/>
    <w:rsid w:val="00E4669C"/>
    <w:rsid w:val="00E46AF7"/>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60ABA"/>
    <w:rsid w:val="00E60D47"/>
    <w:rsid w:val="00E60E3C"/>
    <w:rsid w:val="00E61042"/>
    <w:rsid w:val="00E61407"/>
    <w:rsid w:val="00E61543"/>
    <w:rsid w:val="00E61549"/>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6C5D"/>
    <w:rsid w:val="00E67904"/>
    <w:rsid w:val="00E67FE3"/>
    <w:rsid w:val="00E7028C"/>
    <w:rsid w:val="00E70519"/>
    <w:rsid w:val="00E70CED"/>
    <w:rsid w:val="00E71359"/>
    <w:rsid w:val="00E7187A"/>
    <w:rsid w:val="00E71A37"/>
    <w:rsid w:val="00E71CAC"/>
    <w:rsid w:val="00E726A0"/>
    <w:rsid w:val="00E72F0F"/>
    <w:rsid w:val="00E72F34"/>
    <w:rsid w:val="00E7377D"/>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3AB"/>
    <w:rsid w:val="00E77CF8"/>
    <w:rsid w:val="00E77F9A"/>
    <w:rsid w:val="00E80347"/>
    <w:rsid w:val="00E80B86"/>
    <w:rsid w:val="00E8103B"/>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4D7A"/>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3CD3"/>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45C0"/>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1BA"/>
    <w:rsid w:val="00EC456D"/>
    <w:rsid w:val="00EC4948"/>
    <w:rsid w:val="00EC5933"/>
    <w:rsid w:val="00EC6040"/>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71C"/>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5FB6"/>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6842"/>
    <w:rsid w:val="00F06948"/>
    <w:rsid w:val="00F07587"/>
    <w:rsid w:val="00F076DE"/>
    <w:rsid w:val="00F07EBC"/>
    <w:rsid w:val="00F10524"/>
    <w:rsid w:val="00F10972"/>
    <w:rsid w:val="00F10A68"/>
    <w:rsid w:val="00F10E94"/>
    <w:rsid w:val="00F112F1"/>
    <w:rsid w:val="00F117C2"/>
    <w:rsid w:val="00F11C48"/>
    <w:rsid w:val="00F12072"/>
    <w:rsid w:val="00F123DA"/>
    <w:rsid w:val="00F12A30"/>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378"/>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24F"/>
    <w:rsid w:val="00F237F2"/>
    <w:rsid w:val="00F2401F"/>
    <w:rsid w:val="00F2403B"/>
    <w:rsid w:val="00F2432C"/>
    <w:rsid w:val="00F2463C"/>
    <w:rsid w:val="00F251D8"/>
    <w:rsid w:val="00F254A8"/>
    <w:rsid w:val="00F25C21"/>
    <w:rsid w:val="00F25D33"/>
    <w:rsid w:val="00F26065"/>
    <w:rsid w:val="00F26815"/>
    <w:rsid w:val="00F270C3"/>
    <w:rsid w:val="00F2757C"/>
    <w:rsid w:val="00F2798A"/>
    <w:rsid w:val="00F30403"/>
    <w:rsid w:val="00F30417"/>
    <w:rsid w:val="00F309E9"/>
    <w:rsid w:val="00F30BF5"/>
    <w:rsid w:val="00F30DC9"/>
    <w:rsid w:val="00F315FA"/>
    <w:rsid w:val="00F31A77"/>
    <w:rsid w:val="00F31E61"/>
    <w:rsid w:val="00F32242"/>
    <w:rsid w:val="00F326A2"/>
    <w:rsid w:val="00F32807"/>
    <w:rsid w:val="00F32B51"/>
    <w:rsid w:val="00F33473"/>
    <w:rsid w:val="00F3372A"/>
    <w:rsid w:val="00F337D4"/>
    <w:rsid w:val="00F33F03"/>
    <w:rsid w:val="00F340EA"/>
    <w:rsid w:val="00F341BA"/>
    <w:rsid w:val="00F34378"/>
    <w:rsid w:val="00F34480"/>
    <w:rsid w:val="00F34626"/>
    <w:rsid w:val="00F3510C"/>
    <w:rsid w:val="00F35A39"/>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FB5"/>
    <w:rsid w:val="00F4365A"/>
    <w:rsid w:val="00F44A20"/>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5F0"/>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67F6E"/>
    <w:rsid w:val="00F70006"/>
    <w:rsid w:val="00F70633"/>
    <w:rsid w:val="00F70A04"/>
    <w:rsid w:val="00F70B70"/>
    <w:rsid w:val="00F70BA0"/>
    <w:rsid w:val="00F70C1A"/>
    <w:rsid w:val="00F70E77"/>
    <w:rsid w:val="00F71865"/>
    <w:rsid w:val="00F71CE0"/>
    <w:rsid w:val="00F71D8E"/>
    <w:rsid w:val="00F7202E"/>
    <w:rsid w:val="00F721A9"/>
    <w:rsid w:val="00F72203"/>
    <w:rsid w:val="00F724E9"/>
    <w:rsid w:val="00F728C0"/>
    <w:rsid w:val="00F72C62"/>
    <w:rsid w:val="00F72DCF"/>
    <w:rsid w:val="00F72DFD"/>
    <w:rsid w:val="00F72EBB"/>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DF0"/>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5841"/>
    <w:rsid w:val="00F963C5"/>
    <w:rsid w:val="00F96559"/>
    <w:rsid w:val="00F96D06"/>
    <w:rsid w:val="00F976CC"/>
    <w:rsid w:val="00F97731"/>
    <w:rsid w:val="00F97944"/>
    <w:rsid w:val="00F97960"/>
    <w:rsid w:val="00F97E65"/>
    <w:rsid w:val="00FA0531"/>
    <w:rsid w:val="00FA08AD"/>
    <w:rsid w:val="00FA1646"/>
    <w:rsid w:val="00FA238C"/>
    <w:rsid w:val="00FA2416"/>
    <w:rsid w:val="00FA2543"/>
    <w:rsid w:val="00FA2823"/>
    <w:rsid w:val="00FA28A1"/>
    <w:rsid w:val="00FA2AB5"/>
    <w:rsid w:val="00FA2E53"/>
    <w:rsid w:val="00FA314A"/>
    <w:rsid w:val="00FA3242"/>
    <w:rsid w:val="00FA324A"/>
    <w:rsid w:val="00FA33FA"/>
    <w:rsid w:val="00FA34AB"/>
    <w:rsid w:val="00FA38F0"/>
    <w:rsid w:val="00FA3B3B"/>
    <w:rsid w:val="00FA3C90"/>
    <w:rsid w:val="00FA4EB5"/>
    <w:rsid w:val="00FA564E"/>
    <w:rsid w:val="00FA56BD"/>
    <w:rsid w:val="00FA5AB4"/>
    <w:rsid w:val="00FA5BCB"/>
    <w:rsid w:val="00FA637E"/>
    <w:rsid w:val="00FA6482"/>
    <w:rsid w:val="00FA681C"/>
    <w:rsid w:val="00FA6BE0"/>
    <w:rsid w:val="00FA6CE3"/>
    <w:rsid w:val="00FA75EE"/>
    <w:rsid w:val="00FA766B"/>
    <w:rsid w:val="00FA7E50"/>
    <w:rsid w:val="00FB00C9"/>
    <w:rsid w:val="00FB0410"/>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7C8"/>
    <w:rsid w:val="00FC7C4F"/>
    <w:rsid w:val="00FC7D0C"/>
    <w:rsid w:val="00FD0107"/>
    <w:rsid w:val="00FD04BB"/>
    <w:rsid w:val="00FD050C"/>
    <w:rsid w:val="00FD146A"/>
    <w:rsid w:val="00FD1490"/>
    <w:rsid w:val="00FD1B77"/>
    <w:rsid w:val="00FD1BE0"/>
    <w:rsid w:val="00FD2E02"/>
    <w:rsid w:val="00FD2E9F"/>
    <w:rsid w:val="00FD2EC3"/>
    <w:rsid w:val="00FD3495"/>
    <w:rsid w:val="00FD3B6C"/>
    <w:rsid w:val="00FD3BC6"/>
    <w:rsid w:val="00FD425B"/>
    <w:rsid w:val="00FD43D4"/>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1F72"/>
    <w:rsid w:val="00FE210C"/>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1F"/>
    <w:rsid w:val="00FF10A7"/>
    <w:rsid w:val="00FF112D"/>
    <w:rsid w:val="00FF1610"/>
    <w:rsid w:val="00FF1BB9"/>
    <w:rsid w:val="00FF20CB"/>
    <w:rsid w:val="00FF210F"/>
    <w:rsid w:val="00FF2312"/>
    <w:rsid w:val="00FF2425"/>
    <w:rsid w:val="00FF3AA1"/>
    <w:rsid w:val="00FF4467"/>
    <w:rsid w:val="00FF472B"/>
    <w:rsid w:val="00FF4D58"/>
    <w:rsid w:val="00FF4D76"/>
    <w:rsid w:val="00FF4F95"/>
    <w:rsid w:val="00FF51AF"/>
    <w:rsid w:val="00FF5A70"/>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Default Paragraph Font" w:uiPriority="1"/>
    <w:lsdException w:name="Hyperlink" w:uiPriority="99"/>
    <w:lsdException w:name="Strong" w:uiPriority="22"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0">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ind w:left="425"/>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1"/>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2"/>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afa">
    <w:name w:val="Strong"/>
    <w:uiPriority w:val="22"/>
    <w:qFormat/>
    <w:rsid w:val="00915813"/>
    <w:rPr>
      <w:b/>
      <w:bCs/>
    </w:rPr>
  </w:style>
  <w:style w:type="paragraph" w:customStyle="1" w:styleId="mc-p">
    <w:name w:val="mc-p___"/>
    <w:basedOn w:val="a"/>
    <w:rsid w:val="00915813"/>
    <w:pPr>
      <w:spacing w:before="100" w:beforeAutospacing="1" w:after="100" w:afterAutospacing="1"/>
      <w:jc w:val="left"/>
    </w:pPr>
    <w:rPr>
      <w:rFonts w:ascii="Calibri" w:eastAsia="Malgun Gothic" w:hAnsi="Calibri" w:cs="Calibri"/>
      <w:sz w:val="22"/>
      <w:szCs w:val="22"/>
      <w:lang w:eastAsia="ko-KR"/>
    </w:rPr>
  </w:style>
  <w:style w:type="paragraph" w:customStyle="1" w:styleId="References">
    <w:name w:val="References"/>
    <w:basedOn w:val="a"/>
    <w:rsid w:val="00E422EC"/>
    <w:pPr>
      <w:numPr>
        <w:ilvl w:val="2"/>
        <w:numId w:val="24"/>
      </w:numPr>
      <w:spacing w:after="0"/>
      <w:jc w:val="left"/>
    </w:pPr>
  </w:style>
  <w:style w:type="paragraph" w:styleId="afb">
    <w:name w:val="Normal (Web)"/>
    <w:basedOn w:val="a"/>
    <w:uiPriority w:val="99"/>
    <w:unhideWhenUsed/>
    <w:rsid w:val="00012CF3"/>
    <w:pPr>
      <w:spacing w:before="100" w:beforeAutospacing="1" w:after="100" w:afterAutospacing="1"/>
      <w:jc w:val="left"/>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0425546">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5994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7953881">
      <w:bodyDiv w:val="1"/>
      <w:marLeft w:val="0"/>
      <w:marRight w:val="0"/>
      <w:marTop w:val="0"/>
      <w:marBottom w:val="0"/>
      <w:divBdr>
        <w:top w:val="none" w:sz="0" w:space="0" w:color="auto"/>
        <w:left w:val="none" w:sz="0" w:space="0" w:color="auto"/>
        <w:bottom w:val="none" w:sz="0" w:space="0" w:color="auto"/>
        <w:right w:val="none" w:sz="0" w:space="0" w:color="auto"/>
      </w:divBdr>
    </w:div>
    <w:div w:id="89065244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38664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cid:image002.png@01D86B95.47F0C450"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image001.png@01D86B95.47F0C450" TargetMode="Externa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64207-2A7E-46BD-97CC-D41572CCEE7F}">
  <ds:schemaRefs>
    <ds:schemaRef ds:uri="http://purl.org/dc/terms/"/>
    <ds:schemaRef ds:uri="http://schemas.microsoft.com/office/2006/metadata/properties"/>
    <ds:schemaRef ds:uri="http://schemas.microsoft.com/office/2006/documentManagement/types"/>
    <ds:schemaRef ds:uri="http://schemas.microsoft.com/office/infopath/2007/PartnerControls"/>
    <ds:schemaRef ds:uri="98194d48-cc26-4b7e-909f-baa95c83abfa"/>
    <ds:schemaRef ds:uri="http://www.w3.org/XML/1998/namespace"/>
    <ds:schemaRef ds:uri="http://purl.org/dc/elements/1.1/"/>
    <ds:schemaRef ds:uri="1c248485-b98a-4513-a581-ff7cb1688d78"/>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E866B57E-2E69-4F8D-80AD-10F625FB4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D6EC89-B9E2-4C04-B68F-FAF8745C6A5D}">
  <ds:schemaRefs>
    <ds:schemaRef ds:uri="http://schemas.microsoft.com/sharepoint/v3/contenttype/forms"/>
  </ds:schemaRefs>
</ds:datastoreItem>
</file>

<file path=customXml/itemProps4.xml><?xml version="1.0" encoding="utf-8"?>
<ds:datastoreItem xmlns:ds="http://schemas.openxmlformats.org/officeDocument/2006/customXml" ds:itemID="{C0AD97D1-6C55-4643-BACA-8BB79740F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2815</Words>
  <Characters>16048</Characters>
  <Application>Microsoft Office Word</Application>
  <DocSecurity>0</DocSecurity>
  <Lines>133</Lines>
  <Paragraphs>37</Paragraphs>
  <ScaleCrop>false</ScaleCrop>
  <Company>Vivo</Company>
  <LinksUpToDate>false</LinksUpToDate>
  <CharactersWithSpaces>18826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2</cp:revision>
  <cp:lastPrinted>2011-08-03T09:36:00Z</cp:lastPrinted>
  <dcterms:created xsi:type="dcterms:W3CDTF">2022-09-30T12:51:00Z</dcterms:created>
  <dcterms:modified xsi:type="dcterms:W3CDTF">2022-09-30T12:51:00Z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